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9AD" w:rsidRPr="006409AD" w:rsidRDefault="006409AD" w:rsidP="006409AD">
      <w:pPr>
        <w:autoSpaceDE w:val="0"/>
        <w:autoSpaceDN w:val="0"/>
        <w:adjustRightInd w:val="0"/>
        <w:spacing w:after="0" w:line="240" w:lineRule="auto"/>
        <w:jc w:val="center"/>
        <w:rPr>
          <w:rFonts w:ascii="Times New Roman" w:eastAsia="TimesNewRoman" w:hAnsi="Times New Roman" w:cs="Times New Roman"/>
          <w:b/>
          <w:sz w:val="24"/>
          <w:szCs w:val="24"/>
          <w:lang w:eastAsia="ru-RU"/>
        </w:rPr>
      </w:pPr>
      <w:r w:rsidRPr="006409AD">
        <w:rPr>
          <w:rFonts w:ascii="Times New Roman" w:eastAsia="TimesNewRoman" w:hAnsi="Times New Roman" w:cs="Times New Roman"/>
          <w:b/>
          <w:sz w:val="24"/>
          <w:szCs w:val="24"/>
          <w:lang w:eastAsia="ru-RU"/>
        </w:rPr>
        <w:t>Правила оформления статей, направляемых в редакцию журнала</w:t>
      </w:r>
    </w:p>
    <w:p w:rsidR="006409AD" w:rsidRPr="006409AD" w:rsidRDefault="006409AD" w:rsidP="006409AD">
      <w:pPr>
        <w:tabs>
          <w:tab w:val="left" w:pos="9355"/>
        </w:tabs>
        <w:spacing w:after="0" w:line="240" w:lineRule="auto"/>
        <w:ind w:right="-5"/>
        <w:jc w:val="center"/>
        <w:rPr>
          <w:rFonts w:ascii="Times New Roman" w:eastAsia="TimesNewRoman" w:hAnsi="Times New Roman" w:cs="Times New Roman"/>
          <w:sz w:val="24"/>
          <w:szCs w:val="24"/>
          <w:lang w:eastAsia="ru-RU"/>
        </w:rPr>
      </w:pPr>
      <w:r w:rsidRPr="006409AD">
        <w:rPr>
          <w:rFonts w:ascii="Times New Roman" w:eastAsia="TimesNewRoman" w:hAnsi="Times New Roman" w:cs="Times New Roman"/>
          <w:b/>
          <w:sz w:val="24"/>
          <w:szCs w:val="24"/>
          <w:lang w:eastAsia="ru-RU"/>
        </w:rPr>
        <w:t>«ПРИРОДООБУСТРОЙСТВО и природопользование геоландшафтов»</w:t>
      </w:r>
    </w:p>
    <w:p w:rsidR="006409AD" w:rsidRPr="006409AD" w:rsidRDefault="006409AD" w:rsidP="006409AD">
      <w:pPr>
        <w:tabs>
          <w:tab w:val="left" w:pos="9355"/>
        </w:tabs>
        <w:spacing w:after="0" w:line="240" w:lineRule="auto"/>
        <w:ind w:right="-5"/>
        <w:jc w:val="center"/>
        <w:rPr>
          <w:rFonts w:ascii="Times New Roman" w:eastAsia="TimesNewRoman" w:hAnsi="Times New Roman" w:cs="Times New Roman"/>
          <w:sz w:val="24"/>
          <w:szCs w:val="24"/>
          <w:lang w:eastAsia="ru-RU"/>
        </w:rPr>
      </w:pP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К публикации принимаются материалы </w:t>
      </w:r>
      <w:r w:rsidRPr="006409AD">
        <w:rPr>
          <w:rFonts w:ascii="Times New Roman" w:eastAsia="Calibri" w:hAnsi="Times New Roman" w:cs="Times New Roman"/>
          <w:color w:val="000000"/>
          <w:sz w:val="24"/>
          <w:szCs w:val="24"/>
          <w:lang w:eastAsia="ru-RU"/>
        </w:rPr>
        <w:t>оригинальные, не опубликованные ранее и не представленные к печати в других изданиях.</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rPr>
      </w:pPr>
      <w:r w:rsidRPr="006409AD">
        <w:rPr>
          <w:rFonts w:ascii="Times New Roman" w:eastAsia="Calibri" w:hAnsi="Times New Roman" w:cs="Times New Roman"/>
          <w:color w:val="000000"/>
          <w:sz w:val="24"/>
          <w:szCs w:val="24"/>
          <w:lang w:eastAsia="ru-RU"/>
        </w:rPr>
        <w:t xml:space="preserve">Предлагаемая к опубликованию статья должна соответствовать основным научным направлениям журнала: </w:t>
      </w:r>
      <w:r w:rsidRPr="006409AD">
        <w:rPr>
          <w:rFonts w:ascii="Times New Roman" w:eastAsia="Calibri" w:hAnsi="Times New Roman" w:cs="Times New Roman"/>
          <w:color w:val="000000"/>
          <w:sz w:val="24"/>
          <w:szCs w:val="24"/>
        </w:rPr>
        <w:t xml:space="preserve">природообустройство и водопользование; </w:t>
      </w:r>
      <w:r w:rsidR="00EF6747">
        <w:rPr>
          <w:rFonts w:ascii="Times New Roman" w:eastAsia="Calibri" w:hAnsi="Times New Roman" w:cs="Times New Roman"/>
          <w:color w:val="000000"/>
          <w:sz w:val="24"/>
          <w:szCs w:val="24"/>
        </w:rPr>
        <w:t xml:space="preserve">землеустройство и кадастры; природопользование геоландшафтов; геодезия и дистанционное зондирование; география и </w:t>
      </w:r>
      <w:r w:rsidRPr="006409AD">
        <w:rPr>
          <w:rFonts w:ascii="Times New Roman" w:eastAsia="Calibri" w:hAnsi="Times New Roman" w:cs="Times New Roman"/>
          <w:color w:val="000000"/>
          <w:sz w:val="24"/>
          <w:szCs w:val="24"/>
        </w:rPr>
        <w:t xml:space="preserve">геоэкология; </w:t>
      </w:r>
      <w:r w:rsidR="00EF6747">
        <w:rPr>
          <w:rFonts w:ascii="Times New Roman" w:eastAsia="Calibri" w:hAnsi="Times New Roman" w:cs="Times New Roman"/>
          <w:color w:val="000000"/>
          <w:sz w:val="24"/>
          <w:szCs w:val="24"/>
        </w:rPr>
        <w:t xml:space="preserve">процессы и машины </w:t>
      </w:r>
      <w:r w:rsidRPr="006409AD">
        <w:rPr>
          <w:rFonts w:ascii="Times New Roman" w:eastAsia="Calibri" w:hAnsi="Times New Roman" w:cs="Times New Roman"/>
          <w:color w:val="000000"/>
          <w:sz w:val="24"/>
          <w:szCs w:val="24"/>
        </w:rPr>
        <w:t>природ</w:t>
      </w:r>
      <w:r w:rsidR="00EF6747">
        <w:rPr>
          <w:rFonts w:ascii="Times New Roman" w:eastAsia="Calibri" w:hAnsi="Times New Roman" w:cs="Times New Roman"/>
          <w:color w:val="000000"/>
          <w:sz w:val="24"/>
          <w:szCs w:val="24"/>
        </w:rPr>
        <w:t>ообустройства и природопользования; экономика и управление в земельно-имущественной сфере</w:t>
      </w:r>
      <w:r w:rsidRPr="006409AD">
        <w:rPr>
          <w:rFonts w:ascii="Times New Roman" w:eastAsia="Calibri" w:hAnsi="Times New Roman" w:cs="Times New Roman"/>
          <w:color w:val="000000"/>
          <w:sz w:val="24"/>
          <w:szCs w:val="24"/>
        </w:rPr>
        <w:t>.</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Статья представляется </w:t>
      </w:r>
      <w:r w:rsidRPr="006409AD">
        <w:rPr>
          <w:rFonts w:ascii="Times New Roman" w:eastAsia="Calibri" w:hAnsi="Times New Roman" w:cs="Times New Roman"/>
          <w:color w:val="000000"/>
          <w:sz w:val="24"/>
          <w:szCs w:val="24"/>
          <w:lang w:eastAsia="ru-RU"/>
        </w:rPr>
        <w:t xml:space="preserve">в редколлегию </w:t>
      </w:r>
      <w:r w:rsidRPr="006409AD">
        <w:rPr>
          <w:rFonts w:ascii="Times New Roman" w:eastAsia="TimesNewRoman" w:hAnsi="Times New Roman" w:cs="Times New Roman"/>
          <w:sz w:val="24"/>
          <w:szCs w:val="24"/>
          <w:lang w:eastAsia="ru-RU"/>
        </w:rPr>
        <w:t xml:space="preserve">в виде файла формата </w:t>
      </w:r>
      <w:r w:rsidRPr="006409AD">
        <w:rPr>
          <w:rFonts w:ascii="Times New Roman" w:eastAsia="TimesNewRoman" w:hAnsi="Times New Roman" w:cs="Times New Roman"/>
          <w:iCs/>
          <w:sz w:val="24"/>
          <w:szCs w:val="24"/>
          <w:lang w:eastAsia="ru-RU"/>
        </w:rPr>
        <w:t>МS Word (*. dос)</w:t>
      </w:r>
      <w:r w:rsidRPr="006409AD">
        <w:rPr>
          <w:rFonts w:ascii="Times New Roman" w:eastAsia="TimesNewRoman" w:hAnsi="Times New Roman" w:cs="Times New Roman"/>
          <w:i/>
          <w:iCs/>
          <w:sz w:val="24"/>
          <w:szCs w:val="24"/>
          <w:lang w:eastAsia="ru-RU"/>
        </w:rPr>
        <w:t xml:space="preserve"> </w:t>
      </w:r>
      <w:r w:rsidRPr="006409AD">
        <w:rPr>
          <w:rFonts w:ascii="Times New Roman" w:eastAsia="Calibri" w:hAnsi="Times New Roman" w:cs="Times New Roman"/>
          <w:color w:val="000000"/>
          <w:sz w:val="24"/>
          <w:szCs w:val="24"/>
          <w:lang w:eastAsia="ru-RU"/>
        </w:rPr>
        <w:t>в электронном виде. О</w:t>
      </w:r>
      <w:r w:rsidRPr="006409AD">
        <w:rPr>
          <w:rFonts w:ascii="Times New Roman" w:eastAsia="TimesNewRoman" w:hAnsi="Times New Roman" w:cs="Times New Roman"/>
          <w:sz w:val="24"/>
          <w:szCs w:val="24"/>
          <w:lang w:eastAsia="ru-RU"/>
        </w:rPr>
        <w:t xml:space="preserve">сновной шрифт – Times New Roman, 12 пт, </w:t>
      </w:r>
      <w:r w:rsidRPr="006409AD">
        <w:rPr>
          <w:rFonts w:ascii="Times New Roman" w:eastAsia="Calibri" w:hAnsi="Times New Roman" w:cs="Times New Roman"/>
          <w:color w:val="000000"/>
          <w:sz w:val="24"/>
          <w:szCs w:val="24"/>
          <w:lang w:eastAsia="ru-RU"/>
        </w:rPr>
        <w:t xml:space="preserve">формат А 4 (210 мм х 297 мм), </w:t>
      </w:r>
      <w:r w:rsidRPr="006409AD">
        <w:rPr>
          <w:rFonts w:ascii="Times New Roman" w:eastAsia="TimesNewRoman" w:hAnsi="Times New Roman" w:cs="Times New Roman"/>
          <w:sz w:val="24"/>
          <w:szCs w:val="24"/>
          <w:lang w:eastAsia="ru-RU"/>
        </w:rPr>
        <w:t xml:space="preserve">абзацный отступ 1,25 см, интервал между строками - одинарный, нижнее и верхнее, левое и правое поля – 2,5 см. Выравнивание границ текста – по ширине. </w:t>
      </w:r>
      <w:r w:rsidRPr="006409AD">
        <w:rPr>
          <w:rFonts w:ascii="Times New Roman" w:eastAsia="Calibri" w:hAnsi="Times New Roman" w:cs="Times New Roman"/>
          <w:color w:val="000000"/>
          <w:sz w:val="24"/>
          <w:szCs w:val="24"/>
          <w:lang w:eastAsia="ru-RU"/>
        </w:rPr>
        <w:t>Страницы нумеруются внизу посередине.</w:t>
      </w:r>
      <w:r w:rsidRPr="006409AD">
        <w:rPr>
          <w:rFonts w:ascii="Times New Roman" w:eastAsia="TimesNewRoman" w:hAnsi="Times New Roman" w:cs="Times New Roman"/>
          <w:sz w:val="24"/>
          <w:szCs w:val="24"/>
          <w:lang w:eastAsia="ru-RU"/>
        </w:rPr>
        <w:t xml:space="preserve"> Расстановка переносов – автоматическая.</w:t>
      </w:r>
    </w:p>
    <w:p w:rsidR="006409AD" w:rsidRPr="006409AD" w:rsidRDefault="007A0F05"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Pr>
          <w:rFonts w:ascii="Times New Roman" w:eastAsia="TimesNewRoman" w:hAnsi="Times New Roman" w:cs="Times New Roman"/>
          <w:sz w:val="24"/>
          <w:szCs w:val="24"/>
          <w:lang w:eastAsia="ru-RU"/>
        </w:rPr>
        <w:t>С</w:t>
      </w:r>
      <w:r w:rsidR="006409AD" w:rsidRPr="006409AD">
        <w:rPr>
          <w:rFonts w:ascii="Times New Roman" w:eastAsia="TimesNewRoman" w:hAnsi="Times New Roman" w:cs="Times New Roman"/>
          <w:sz w:val="24"/>
          <w:szCs w:val="24"/>
          <w:lang w:eastAsia="ru-RU"/>
        </w:rPr>
        <w:t>татьи, направляемые в журнал должны иметь структуру:</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Актуальность</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Цель исследования</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Методология </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Ход исследования </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Результаты исследования</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Выводы</w:t>
      </w:r>
    </w:p>
    <w:p w:rsidR="006409AD" w:rsidRPr="006409AD" w:rsidRDefault="006409AD" w:rsidP="006409AD">
      <w:pPr>
        <w:autoSpaceDE w:val="0"/>
        <w:autoSpaceDN w:val="0"/>
        <w:adjustRightInd w:val="0"/>
        <w:spacing w:after="0" w:line="240" w:lineRule="auto"/>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color w:val="000000"/>
          <w:sz w:val="24"/>
          <w:szCs w:val="24"/>
          <w:lang w:eastAsia="ru-RU"/>
        </w:rPr>
        <w:t>Статьи принимаются объемом</w:t>
      </w:r>
      <w:r w:rsidRPr="006409AD">
        <w:rPr>
          <w:rFonts w:ascii="Times New Roman" w:eastAsia="TimesNewRoman" w:hAnsi="Times New Roman" w:cs="Times New Roman"/>
          <w:sz w:val="24"/>
          <w:szCs w:val="24"/>
          <w:lang w:eastAsia="ru-RU"/>
        </w:rPr>
        <w:t xml:space="preserve"> от 4 до 10 страниц.</w:t>
      </w:r>
    </w:p>
    <w:p w:rsidR="006409AD" w:rsidRPr="006409AD" w:rsidRDefault="006409AD" w:rsidP="006409AD">
      <w:pPr>
        <w:autoSpaceDE w:val="0"/>
        <w:autoSpaceDN w:val="0"/>
        <w:adjustRightInd w:val="0"/>
        <w:spacing w:after="0" w:line="240" w:lineRule="auto"/>
        <w:jc w:val="center"/>
        <w:rPr>
          <w:rFonts w:ascii="Times New Roman" w:eastAsia="TimesNewRoman" w:hAnsi="Times New Roman" w:cs="Times New Roman"/>
          <w:b/>
          <w:bCs/>
          <w:sz w:val="24"/>
          <w:szCs w:val="24"/>
          <w:lang w:eastAsia="ru-RU"/>
        </w:rPr>
      </w:pPr>
      <w:r w:rsidRPr="006409AD">
        <w:rPr>
          <w:rFonts w:ascii="Times New Roman" w:eastAsia="TimesNewRoman,Bold" w:hAnsi="Times New Roman" w:cs="Times New Roman"/>
          <w:b/>
          <w:bCs/>
          <w:sz w:val="24"/>
          <w:szCs w:val="24"/>
          <w:lang w:eastAsia="ru-RU"/>
        </w:rPr>
        <w:t>Порядок и правила размещения информации в статье</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Первая строка – индекс УДК с выравниванием по левому краю с абзацным отступом 1,25 см, шрифт основной.  </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 xml:space="preserve">Через интервал приводятся сведения об авторах: фамилия и инициалы автора(ов), прописными буквами </w:t>
      </w:r>
      <w:r w:rsidRPr="006409AD">
        <w:rPr>
          <w:rFonts w:ascii="Times New Roman" w:eastAsia="TimesNewRoman" w:hAnsi="Times New Roman" w:cs="Times New Roman"/>
          <w:sz w:val="24"/>
          <w:szCs w:val="24"/>
          <w:u w:val="single"/>
          <w:lang w:eastAsia="ru-RU"/>
        </w:rPr>
        <w:t>полужирным шрифтом Times New Roman, 12 пт</w:t>
      </w:r>
      <w:r w:rsidRPr="006409AD">
        <w:rPr>
          <w:rFonts w:ascii="Times New Roman" w:eastAsia="TimesNewRoman" w:hAnsi="Times New Roman" w:cs="Times New Roman"/>
          <w:sz w:val="24"/>
          <w:szCs w:val="24"/>
          <w:lang w:eastAsia="ru-RU"/>
        </w:rPr>
        <w:t xml:space="preserve">, выравнивание по левому краю с абзацным отступом 1,25 см. После фамилии автора (на этой же строке) </w:t>
      </w:r>
      <w:r w:rsidRPr="006409AD">
        <w:rPr>
          <w:rFonts w:ascii="Times New Roman" w:eastAsia="TimesNewRoman" w:hAnsi="Times New Roman" w:cs="Times New Roman"/>
          <w:sz w:val="24"/>
          <w:szCs w:val="24"/>
          <w:u w:val="single"/>
          <w:lang w:eastAsia="ru-RU"/>
        </w:rPr>
        <w:t>основным шрифтом</w:t>
      </w:r>
      <w:r w:rsidRPr="006409AD">
        <w:rPr>
          <w:rFonts w:ascii="Times New Roman" w:eastAsia="TimesNewRoman" w:hAnsi="Times New Roman" w:cs="Times New Roman"/>
          <w:sz w:val="24"/>
          <w:szCs w:val="24"/>
          <w:lang w:eastAsia="ru-RU"/>
        </w:rPr>
        <w:t xml:space="preserve"> указываются ученая степень, ученое звание, должность. На следующей строке указываются полное наименование организации, где работает(ют) автор(ы), строчными буквами прямым основным шрифтом Times New </w:t>
      </w:r>
      <w:r w:rsidRPr="006409AD">
        <w:rPr>
          <w:rFonts w:ascii="Times New Roman" w:eastAsia="TimesNewRoman" w:hAnsi="Times New Roman" w:cs="Times New Roman"/>
          <w:sz w:val="24"/>
          <w:szCs w:val="24"/>
          <w:u w:val="single"/>
          <w:lang w:eastAsia="ru-RU"/>
        </w:rPr>
        <w:t>Roman, 11 пт</w:t>
      </w:r>
      <w:r w:rsidRPr="006409AD">
        <w:rPr>
          <w:rFonts w:ascii="Times New Roman" w:eastAsia="TimesNewRoman" w:hAnsi="Times New Roman" w:cs="Times New Roman"/>
          <w:sz w:val="24"/>
          <w:szCs w:val="24"/>
          <w:lang w:eastAsia="ru-RU"/>
        </w:rPr>
        <w:t>, выравнивание по левому краю с абзацным отступом 1,25 см. Сведения о каждом авторе приводятся с новой строки.</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color w:val="000000"/>
          <w:sz w:val="24"/>
          <w:szCs w:val="24"/>
          <w:lang w:eastAsia="ru-RU"/>
        </w:rPr>
        <w:t xml:space="preserve">Далее </w:t>
      </w:r>
      <w:r w:rsidRPr="006409AD">
        <w:rPr>
          <w:rFonts w:ascii="Times New Roman" w:eastAsia="TimesNewRoman" w:hAnsi="Times New Roman" w:cs="Times New Roman"/>
          <w:sz w:val="24"/>
          <w:szCs w:val="24"/>
          <w:lang w:eastAsia="ru-RU"/>
        </w:rPr>
        <w:t xml:space="preserve">через интервал </w:t>
      </w:r>
      <w:r w:rsidRPr="006409AD">
        <w:rPr>
          <w:rFonts w:ascii="Times New Roman" w:eastAsia="Calibri" w:hAnsi="Times New Roman" w:cs="Times New Roman"/>
          <w:color w:val="000000"/>
          <w:sz w:val="24"/>
          <w:szCs w:val="24"/>
          <w:lang w:eastAsia="ru-RU"/>
        </w:rPr>
        <w:t>располагается заглавие статьи</w:t>
      </w:r>
      <w:r w:rsidRPr="006409AD">
        <w:rPr>
          <w:rFonts w:ascii="Times New Roman" w:eastAsia="TimesNewRoman" w:hAnsi="Times New Roman" w:cs="Times New Roman"/>
          <w:sz w:val="24"/>
          <w:szCs w:val="24"/>
          <w:lang w:eastAsia="ru-RU"/>
        </w:rPr>
        <w:t xml:space="preserve"> на русском языке, </w:t>
      </w:r>
      <w:r w:rsidRPr="006409AD">
        <w:rPr>
          <w:rFonts w:ascii="Times New Roman" w:eastAsia="Calibri" w:hAnsi="Times New Roman" w:cs="Times New Roman"/>
          <w:color w:val="000000"/>
          <w:sz w:val="24"/>
          <w:szCs w:val="24"/>
          <w:u w:val="single"/>
          <w:lang w:eastAsia="ru-RU"/>
        </w:rPr>
        <w:t xml:space="preserve">полужирным шрифтом </w:t>
      </w:r>
      <w:r w:rsidRPr="006409AD">
        <w:rPr>
          <w:rFonts w:ascii="Times New Roman" w:eastAsia="TimesNewRoman" w:hAnsi="Times New Roman" w:cs="Times New Roman"/>
          <w:sz w:val="24"/>
          <w:szCs w:val="24"/>
          <w:u w:val="single"/>
          <w:lang w:eastAsia="ru-RU"/>
        </w:rPr>
        <w:t>Times New Roman</w:t>
      </w:r>
      <w:r w:rsidRPr="006409AD">
        <w:rPr>
          <w:rFonts w:ascii="Times New Roman" w:eastAsia="Calibri" w:hAnsi="Times New Roman" w:cs="Times New Roman"/>
          <w:color w:val="000000"/>
          <w:sz w:val="24"/>
          <w:szCs w:val="24"/>
          <w:u w:val="single"/>
          <w:lang w:eastAsia="ru-RU"/>
        </w:rPr>
        <w:t xml:space="preserve"> (</w:t>
      </w:r>
      <w:r w:rsidRPr="006409AD">
        <w:rPr>
          <w:rFonts w:ascii="Times New Roman" w:eastAsia="TimesNewRoman" w:hAnsi="Times New Roman" w:cs="Times New Roman"/>
          <w:sz w:val="24"/>
          <w:szCs w:val="24"/>
          <w:u w:val="single"/>
          <w:lang w:eastAsia="ru-RU"/>
        </w:rPr>
        <w:t>12 пт</w:t>
      </w:r>
      <w:r w:rsidRPr="006409AD">
        <w:rPr>
          <w:rFonts w:ascii="Times New Roman" w:eastAsia="Calibri" w:hAnsi="Times New Roman" w:cs="Times New Roman"/>
          <w:color w:val="000000"/>
          <w:sz w:val="24"/>
          <w:szCs w:val="24"/>
          <w:u w:val="single"/>
          <w:lang w:eastAsia="ru-RU"/>
        </w:rPr>
        <w:t xml:space="preserve">), заглавными буквами, </w:t>
      </w:r>
      <w:r w:rsidRPr="006409AD">
        <w:rPr>
          <w:rFonts w:ascii="Times New Roman" w:eastAsia="TimesNewRoman" w:hAnsi="Times New Roman" w:cs="Times New Roman"/>
          <w:sz w:val="24"/>
          <w:szCs w:val="24"/>
          <w:u w:val="single"/>
          <w:lang w:eastAsia="ru-RU"/>
        </w:rPr>
        <w:t>без переносов</w:t>
      </w:r>
      <w:r w:rsidRPr="006409AD">
        <w:rPr>
          <w:rFonts w:ascii="Times New Roman" w:eastAsia="TimesNewRoman" w:hAnsi="Times New Roman" w:cs="Times New Roman"/>
          <w:sz w:val="24"/>
          <w:szCs w:val="24"/>
          <w:lang w:eastAsia="ru-RU"/>
        </w:rPr>
        <w:t>,</w:t>
      </w:r>
      <w:r w:rsidRPr="006409AD">
        <w:rPr>
          <w:rFonts w:ascii="Times New Roman" w:eastAsia="Calibri" w:hAnsi="Times New Roman" w:cs="Times New Roman"/>
          <w:color w:val="000000"/>
          <w:sz w:val="24"/>
          <w:szCs w:val="24"/>
          <w:lang w:eastAsia="ru-RU"/>
        </w:rPr>
        <w:t xml:space="preserve"> с выравниванием по центру без </w:t>
      </w:r>
      <w:r w:rsidRPr="006409AD">
        <w:rPr>
          <w:rFonts w:ascii="Times New Roman" w:eastAsia="TimesNewRoman" w:hAnsi="Times New Roman" w:cs="Times New Roman"/>
          <w:sz w:val="24"/>
          <w:szCs w:val="24"/>
          <w:lang w:eastAsia="ru-RU"/>
        </w:rPr>
        <w:t>абзацного отступа</w:t>
      </w:r>
      <w:r w:rsidRPr="006409AD">
        <w:rPr>
          <w:rFonts w:ascii="Times New Roman" w:eastAsia="Calibri" w:hAnsi="Times New Roman" w:cs="Times New Roman"/>
          <w:color w:val="000000"/>
          <w:sz w:val="24"/>
          <w:szCs w:val="24"/>
          <w:lang w:eastAsia="ru-RU"/>
        </w:rPr>
        <w:t xml:space="preserve">. </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pacing w:val="-2"/>
          <w:sz w:val="24"/>
          <w:szCs w:val="24"/>
          <w:lang w:eastAsia="ru-RU"/>
        </w:rPr>
      </w:pPr>
      <w:r w:rsidRPr="006409AD">
        <w:rPr>
          <w:rFonts w:ascii="Times New Roman" w:eastAsia="TimesNewRoman" w:hAnsi="Times New Roman" w:cs="Times New Roman"/>
          <w:color w:val="000000"/>
          <w:spacing w:val="-2"/>
          <w:sz w:val="24"/>
          <w:szCs w:val="24"/>
          <w:lang w:eastAsia="ru-RU"/>
        </w:rPr>
        <w:t xml:space="preserve">Через интервал </w:t>
      </w:r>
      <w:r w:rsidRPr="006409AD">
        <w:rPr>
          <w:rFonts w:ascii="Times New Roman" w:eastAsia="Times New Roman" w:hAnsi="Times New Roman" w:cs="Times New Roman"/>
          <w:color w:val="000000"/>
          <w:spacing w:val="-2"/>
          <w:sz w:val="24"/>
          <w:szCs w:val="24"/>
          <w:lang w:eastAsia="ru-RU"/>
        </w:rPr>
        <w:t xml:space="preserve">прилагается аннотация, включающая краткое, точное изложение статьи в соответствии с ее структурой. </w:t>
      </w:r>
      <w:r w:rsidRPr="006409AD">
        <w:rPr>
          <w:rFonts w:ascii="Times New Roman" w:eastAsia="Calibri" w:hAnsi="Times New Roman" w:cs="Times New Roman"/>
          <w:color w:val="000000"/>
          <w:spacing w:val="-2"/>
          <w:sz w:val="24"/>
          <w:szCs w:val="24"/>
          <w:lang w:eastAsia="ru-RU"/>
        </w:rPr>
        <w:t xml:space="preserve">В конце аннотации </w:t>
      </w:r>
      <w:r w:rsidRPr="006409AD">
        <w:rPr>
          <w:rFonts w:ascii="Times New Roman" w:eastAsia="TimesNewRoman" w:hAnsi="Times New Roman" w:cs="Times New Roman"/>
          <w:spacing w:val="-2"/>
          <w:sz w:val="24"/>
          <w:szCs w:val="24"/>
          <w:lang w:eastAsia="ru-RU"/>
        </w:rPr>
        <w:t xml:space="preserve">с новой строки без абзацного отступа </w:t>
      </w:r>
      <w:r w:rsidRPr="006409AD">
        <w:rPr>
          <w:rFonts w:ascii="Times New Roman" w:eastAsia="Calibri" w:hAnsi="Times New Roman" w:cs="Times New Roman"/>
          <w:color w:val="000000"/>
          <w:spacing w:val="-2"/>
          <w:sz w:val="24"/>
          <w:szCs w:val="24"/>
          <w:lang w:eastAsia="ru-RU"/>
        </w:rPr>
        <w:t xml:space="preserve">необходимо указать ключевые слова (5-7), отражающие ее содержание и обеспечивающие возможность информативного поиска, приводятся в именительном падеже. </w:t>
      </w:r>
    </w:p>
    <w:p w:rsidR="006409AD" w:rsidRPr="006409AD" w:rsidRDefault="006409AD" w:rsidP="006409AD">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6409AD">
        <w:rPr>
          <w:rFonts w:ascii="Times New Roman" w:eastAsia="TimesNewRoman" w:hAnsi="Times New Roman" w:cs="Times New Roman"/>
          <w:color w:val="000000"/>
          <w:sz w:val="24"/>
          <w:szCs w:val="24"/>
          <w:lang w:eastAsia="ru-RU"/>
        </w:rPr>
        <w:t>Через интервал</w:t>
      </w:r>
      <w:r w:rsidRPr="006409AD">
        <w:rPr>
          <w:rFonts w:ascii="Times New Roman" w:eastAsia="TimesNewRoman" w:hAnsi="Times New Roman" w:cs="Times New Roman"/>
          <w:sz w:val="24"/>
          <w:szCs w:val="24"/>
          <w:lang w:eastAsia="ru-RU"/>
        </w:rPr>
        <w:t xml:space="preserve"> следует основной текст статьи. </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color w:val="000000"/>
          <w:sz w:val="24"/>
          <w:szCs w:val="24"/>
          <w:lang w:eastAsia="ru-RU"/>
        </w:rPr>
        <w:t>Для набора формул использовать встроенный «Редактор формул» (МаthТуре или Еqиаtiоп Еditor 3.0)</w:t>
      </w:r>
      <w:r w:rsidRPr="006409AD">
        <w:rPr>
          <w:rFonts w:ascii="Times New Roman" w:eastAsia="TimesNewRoman" w:hAnsi="Times New Roman" w:cs="Times New Roman"/>
          <w:i/>
          <w:iCs/>
          <w:sz w:val="24"/>
          <w:szCs w:val="24"/>
          <w:lang w:eastAsia="ru-RU"/>
        </w:rPr>
        <w:t xml:space="preserve">, </w:t>
      </w:r>
      <w:r w:rsidRPr="006409AD">
        <w:rPr>
          <w:rFonts w:ascii="Times New Roman" w:eastAsia="TimesNewRoman" w:hAnsi="Times New Roman" w:cs="Times New Roman"/>
          <w:sz w:val="24"/>
          <w:szCs w:val="24"/>
          <w:lang w:eastAsia="ru-RU"/>
        </w:rPr>
        <w:t>выравнивание по центру без абзацного отступа</w:t>
      </w:r>
      <w:r w:rsidRPr="006409AD">
        <w:rPr>
          <w:rFonts w:ascii="Times New Roman" w:eastAsia="TimesNewRoman" w:hAnsi="Times New Roman" w:cs="Times New Roman"/>
          <w:i/>
          <w:iCs/>
          <w:sz w:val="24"/>
          <w:szCs w:val="24"/>
          <w:lang w:eastAsia="ru-RU"/>
        </w:rPr>
        <w:t xml:space="preserve">. </w:t>
      </w:r>
      <w:r w:rsidRPr="006409AD">
        <w:rPr>
          <w:rFonts w:ascii="Times New Roman" w:eastAsia="TimesNewRoman" w:hAnsi="Times New Roman" w:cs="Times New Roman"/>
          <w:sz w:val="24"/>
          <w:szCs w:val="24"/>
          <w:lang w:eastAsia="ru-RU"/>
        </w:rPr>
        <w:t>Номер формулы в круглых скобках, выравнивание по правому краю. Перед формулой и после нее – интервалы.</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Таблицы, по возможности, располагать на одной странице, без разрывов по центру листа. Обозначать таблицы следует словом: «Таблица 1 – Название таблицы» (выравнивание надписи по левому краю с абзацным отступом 1,25 см).</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 New Roman" w:hAnsi="Times New Roman" w:cs="Times New Roman"/>
          <w:color w:val="000000"/>
          <w:sz w:val="24"/>
          <w:szCs w:val="24"/>
          <w:lang w:eastAsia="ru-RU"/>
        </w:rPr>
        <w:lastRenderedPageBreak/>
        <w:t>Рисунки (графический материал) должны быть выполнены в форме jpg или tif с разрешением не менее 200 dpi, обеспечивать</w:t>
      </w:r>
      <w:r w:rsidRPr="006409AD">
        <w:rPr>
          <w:rFonts w:ascii="Times New Roman" w:eastAsia="Times New Roman" w:hAnsi="Times New Roman" w:cs="Times New Roman"/>
          <w:color w:val="444444"/>
          <w:sz w:val="24"/>
          <w:szCs w:val="24"/>
          <w:lang w:eastAsia="ru-RU"/>
        </w:rPr>
        <w:t xml:space="preserve"> </w:t>
      </w:r>
      <w:r w:rsidRPr="006409AD">
        <w:rPr>
          <w:rFonts w:ascii="Times New Roman" w:eastAsia="Times New Roman" w:hAnsi="Times New Roman" w:cs="Times New Roman"/>
          <w:color w:val="000000"/>
          <w:sz w:val="24"/>
          <w:szCs w:val="24"/>
          <w:lang w:eastAsia="ru-RU"/>
        </w:rPr>
        <w:t>ясность передачи всех деталей (только черно-белое исполнение)</w:t>
      </w:r>
      <w:r w:rsidRPr="006409AD">
        <w:rPr>
          <w:rFonts w:ascii="Times New Roman" w:eastAsia="Calibri" w:hAnsi="Times New Roman" w:cs="Times New Roman"/>
          <w:color w:val="000000"/>
          <w:sz w:val="24"/>
          <w:szCs w:val="24"/>
          <w:lang w:eastAsia="ru-RU"/>
        </w:rPr>
        <w:t xml:space="preserve">. </w:t>
      </w:r>
      <w:r w:rsidRPr="006409AD">
        <w:rPr>
          <w:rFonts w:ascii="Times New Roman" w:eastAsia="TimesNewRoman" w:hAnsi="Times New Roman" w:cs="Times New Roman"/>
          <w:color w:val="000000"/>
          <w:sz w:val="24"/>
          <w:szCs w:val="24"/>
          <w:lang w:eastAsia="ru-RU"/>
        </w:rPr>
        <w:t>Иллюстрации</w:t>
      </w:r>
      <w:r w:rsidRPr="006409AD">
        <w:rPr>
          <w:rFonts w:ascii="Times New Roman" w:eastAsia="TimesNewRoman" w:hAnsi="Times New Roman" w:cs="Times New Roman"/>
          <w:sz w:val="24"/>
          <w:szCs w:val="24"/>
          <w:lang w:eastAsia="ru-RU"/>
        </w:rPr>
        <w:t xml:space="preserve"> (графики, схемы, диаграммы и т. п.) выполняются в соответствии с требованиями:</w:t>
      </w:r>
    </w:p>
    <w:p w:rsidR="006409AD" w:rsidRPr="006409AD" w:rsidRDefault="006409AD" w:rsidP="003428DB">
      <w:pPr>
        <w:numPr>
          <w:ilvl w:val="0"/>
          <w:numId w:val="2"/>
        </w:numPr>
        <w:autoSpaceDE w:val="0"/>
        <w:autoSpaceDN w:val="0"/>
        <w:adjustRightInd w:val="0"/>
        <w:spacing w:after="0" w:line="240" w:lineRule="auto"/>
        <w:ind w:left="0" w:firstLine="567"/>
        <w:contextualSpacing/>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буквенные и цифровые обозначения на иллюстрациях по начертанию и размеру должны соответствовать обозначениям в тексте статьи;</w:t>
      </w:r>
    </w:p>
    <w:p w:rsidR="006409AD" w:rsidRPr="006409AD" w:rsidRDefault="006409AD" w:rsidP="003428DB">
      <w:pPr>
        <w:numPr>
          <w:ilvl w:val="0"/>
          <w:numId w:val="2"/>
        </w:numPr>
        <w:autoSpaceDE w:val="0"/>
        <w:autoSpaceDN w:val="0"/>
        <w:adjustRightInd w:val="0"/>
        <w:spacing w:after="0" w:line="240" w:lineRule="auto"/>
        <w:ind w:left="0" w:firstLine="567"/>
        <w:contextualSpacing/>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положение рисунка – по центру, без отступа, толщина линий в иллюстрации не менее 1 пт;</w:t>
      </w:r>
    </w:p>
    <w:p w:rsidR="006409AD" w:rsidRPr="006409AD" w:rsidRDefault="006409AD" w:rsidP="003428DB">
      <w:pPr>
        <w:numPr>
          <w:ilvl w:val="0"/>
          <w:numId w:val="2"/>
        </w:numPr>
        <w:autoSpaceDE w:val="0"/>
        <w:autoSpaceDN w:val="0"/>
        <w:adjustRightInd w:val="0"/>
        <w:spacing w:after="0" w:line="240" w:lineRule="auto"/>
        <w:ind w:left="0" w:firstLine="567"/>
        <w:contextualSpacing/>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в тексте в подрисуночную надпись выносить порядковый номер иллюстрации и пояснение к ней, выравнивание текста – по левому краю с абзацным отступом 1,25 см (Рис</w:t>
      </w:r>
      <w:r w:rsidR="007A0F05">
        <w:rPr>
          <w:rFonts w:ascii="Times New Roman" w:eastAsia="TimesNewRoman" w:hAnsi="Times New Roman" w:cs="Times New Roman"/>
          <w:sz w:val="24"/>
          <w:szCs w:val="24"/>
          <w:lang w:eastAsia="ru-RU"/>
        </w:rPr>
        <w:t>.</w:t>
      </w:r>
      <w:r w:rsidRPr="006409AD">
        <w:rPr>
          <w:rFonts w:ascii="Times New Roman" w:eastAsia="TimesNewRoman" w:hAnsi="Times New Roman" w:cs="Times New Roman"/>
          <w:sz w:val="24"/>
          <w:szCs w:val="24"/>
          <w:lang w:eastAsia="ru-RU"/>
        </w:rPr>
        <w:t xml:space="preserve"> 1. Название рисунка). </w:t>
      </w:r>
    </w:p>
    <w:p w:rsidR="006409AD" w:rsidRPr="006409AD" w:rsidRDefault="006409AD" w:rsidP="006409AD">
      <w:pPr>
        <w:autoSpaceDE w:val="0"/>
        <w:autoSpaceDN w:val="0"/>
        <w:adjustRightInd w:val="0"/>
        <w:spacing w:after="0" w:line="240" w:lineRule="auto"/>
        <w:ind w:firstLine="709"/>
        <w:contextualSpacing/>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color w:val="000000"/>
          <w:sz w:val="24"/>
          <w:szCs w:val="24"/>
          <w:lang w:eastAsia="ru-RU"/>
        </w:rPr>
        <w:t>Таблицы, рисунки, формулы нумеруются в порядке их упоминания в тексте.</w:t>
      </w:r>
    </w:p>
    <w:p w:rsidR="006409AD" w:rsidRPr="006409AD" w:rsidRDefault="006409AD" w:rsidP="006409AD">
      <w:pPr>
        <w:autoSpaceDE w:val="0"/>
        <w:autoSpaceDN w:val="0"/>
        <w:adjustRightInd w:val="0"/>
        <w:spacing w:after="0" w:line="240" w:lineRule="auto"/>
        <w:ind w:firstLine="709"/>
        <w:contextualSpacing/>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color w:val="000000"/>
          <w:sz w:val="24"/>
          <w:szCs w:val="24"/>
          <w:lang w:eastAsia="ru-RU"/>
        </w:rPr>
        <w:t>Таблицы и рисунки в единственном числе не нумеруются.</w:t>
      </w:r>
    </w:p>
    <w:p w:rsidR="006409AD" w:rsidRPr="006409AD" w:rsidRDefault="006409AD" w:rsidP="006409AD">
      <w:pPr>
        <w:autoSpaceDE w:val="0"/>
        <w:autoSpaceDN w:val="0"/>
        <w:adjustRightInd w:val="0"/>
        <w:spacing w:after="0" w:line="240" w:lineRule="auto"/>
        <w:ind w:firstLine="709"/>
        <w:jc w:val="both"/>
        <w:rPr>
          <w:rFonts w:ascii="Times New Roman" w:eastAsia="Calibri" w:hAnsi="Times New Roman" w:cs="Times New Roman"/>
          <w:color w:val="000000"/>
          <w:spacing w:val="-6"/>
          <w:sz w:val="24"/>
          <w:szCs w:val="24"/>
          <w:lang w:eastAsia="ru-RU"/>
        </w:rPr>
      </w:pPr>
      <w:r w:rsidRPr="006409AD">
        <w:rPr>
          <w:rFonts w:ascii="Times New Roman" w:eastAsia="Calibri" w:hAnsi="Times New Roman" w:cs="Times New Roman"/>
          <w:color w:val="000000"/>
          <w:spacing w:val="-6"/>
          <w:sz w:val="24"/>
          <w:szCs w:val="24"/>
          <w:lang w:eastAsia="ru-RU"/>
        </w:rPr>
        <w:t>Размерность всех физических величин должна соответствовать Международной системе единиц (СИ).</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color w:val="000000"/>
          <w:sz w:val="24"/>
          <w:szCs w:val="24"/>
          <w:u w:val="single"/>
          <w:lang w:eastAsia="ru-RU"/>
        </w:rPr>
      </w:pPr>
      <w:r w:rsidRPr="006409AD">
        <w:rPr>
          <w:rFonts w:ascii="Times New Roman" w:eastAsia="TimesNewRoman" w:hAnsi="Times New Roman" w:cs="Times New Roman"/>
          <w:sz w:val="24"/>
          <w:szCs w:val="24"/>
          <w:lang w:eastAsia="ru-RU"/>
        </w:rPr>
        <w:t xml:space="preserve">После текста статьи через интервал приводится список литературы, который </w:t>
      </w:r>
      <w:r w:rsidRPr="006409AD">
        <w:rPr>
          <w:rFonts w:ascii="Times New Roman" w:eastAsia="Times New Roman" w:hAnsi="Times New Roman" w:cs="Times New Roman"/>
          <w:color w:val="000000"/>
          <w:sz w:val="24"/>
          <w:szCs w:val="24"/>
          <w:lang w:eastAsia="ru-RU"/>
        </w:rPr>
        <w:t>оформляется в строгом соответствии с ГОСТ Р 7.0.</w:t>
      </w:r>
      <w:r w:rsidR="00F84DB2" w:rsidRPr="00F84DB2">
        <w:rPr>
          <w:rFonts w:ascii="Times New Roman" w:eastAsia="Times New Roman" w:hAnsi="Times New Roman" w:cs="Times New Roman"/>
          <w:color w:val="000000"/>
          <w:sz w:val="24"/>
          <w:szCs w:val="24"/>
          <w:lang w:eastAsia="ru-RU"/>
        </w:rPr>
        <w:t>100</w:t>
      </w:r>
      <w:r w:rsidRPr="006409AD">
        <w:rPr>
          <w:rFonts w:ascii="Times New Roman" w:eastAsia="Times New Roman" w:hAnsi="Times New Roman" w:cs="Times New Roman"/>
          <w:color w:val="000000"/>
          <w:sz w:val="24"/>
          <w:szCs w:val="24"/>
          <w:lang w:eastAsia="ru-RU"/>
        </w:rPr>
        <w:t>-20</w:t>
      </w:r>
      <w:r w:rsidR="00F84DB2" w:rsidRPr="00F84DB2">
        <w:rPr>
          <w:rFonts w:ascii="Times New Roman" w:eastAsia="Times New Roman" w:hAnsi="Times New Roman" w:cs="Times New Roman"/>
          <w:color w:val="000000"/>
          <w:sz w:val="24"/>
          <w:szCs w:val="24"/>
          <w:lang w:eastAsia="ru-RU"/>
        </w:rPr>
        <w:t>1</w:t>
      </w:r>
      <w:bookmarkStart w:id="0" w:name="_GoBack"/>
      <w:bookmarkEnd w:id="0"/>
      <w:r w:rsidRPr="006409AD">
        <w:rPr>
          <w:rFonts w:ascii="Times New Roman" w:eastAsia="Times New Roman" w:hAnsi="Times New Roman" w:cs="Times New Roman"/>
          <w:color w:val="000000"/>
          <w:sz w:val="24"/>
          <w:szCs w:val="24"/>
          <w:lang w:eastAsia="ru-RU"/>
        </w:rPr>
        <w:t>8.</w:t>
      </w:r>
      <w:r w:rsidRPr="006409AD">
        <w:rPr>
          <w:rFonts w:ascii="Times New Roman" w:eastAsia="TimesNewRoman" w:hAnsi="Times New Roman" w:cs="Times New Roman"/>
          <w:sz w:val="24"/>
          <w:szCs w:val="24"/>
          <w:lang w:eastAsia="ru-RU"/>
        </w:rPr>
        <w:t xml:space="preserve"> Литературу располагать </w:t>
      </w:r>
      <w:r w:rsidRPr="006409AD">
        <w:rPr>
          <w:rFonts w:ascii="Times New Roman" w:eastAsia="TimesNewRoman" w:hAnsi="Times New Roman" w:cs="Times New Roman"/>
          <w:b/>
          <w:sz w:val="24"/>
          <w:szCs w:val="24"/>
          <w:lang w:eastAsia="ru-RU"/>
        </w:rPr>
        <w:t>без автонумерации</w:t>
      </w:r>
      <w:r w:rsidRPr="006409AD">
        <w:rPr>
          <w:rFonts w:ascii="Times New Roman" w:eastAsia="TimesNewRoman" w:hAnsi="Times New Roman" w:cs="Times New Roman"/>
          <w:sz w:val="24"/>
          <w:szCs w:val="24"/>
          <w:lang w:eastAsia="ru-RU"/>
        </w:rPr>
        <w:t>, абзацный отступ 1,25 см. Слова «</w:t>
      </w:r>
      <w:r w:rsidR="007A0F05" w:rsidRPr="007A0F05">
        <w:rPr>
          <w:rFonts w:ascii="Times New Roman" w:eastAsia="TimesNewRoman" w:hAnsi="Times New Roman" w:cs="Times New Roman"/>
          <w:b/>
          <w:sz w:val="24"/>
          <w:szCs w:val="24"/>
          <w:lang w:eastAsia="ru-RU"/>
        </w:rPr>
        <w:t>Список литературы</w:t>
      </w:r>
      <w:r w:rsidRPr="006409AD">
        <w:rPr>
          <w:rFonts w:ascii="Times New Roman" w:eastAsia="TimesNewRoman" w:hAnsi="Times New Roman" w:cs="Times New Roman"/>
          <w:sz w:val="24"/>
          <w:szCs w:val="24"/>
          <w:lang w:eastAsia="ru-RU"/>
        </w:rPr>
        <w:t>» набирать прописными буквами</w:t>
      </w:r>
      <w:r w:rsidR="007A0F05">
        <w:rPr>
          <w:rFonts w:ascii="Times New Roman" w:eastAsia="TimesNewRoman" w:hAnsi="Times New Roman" w:cs="Times New Roman"/>
          <w:sz w:val="24"/>
          <w:szCs w:val="24"/>
          <w:lang w:eastAsia="ru-RU"/>
        </w:rPr>
        <w:t>,</w:t>
      </w:r>
      <w:r w:rsidRPr="006409AD">
        <w:rPr>
          <w:rFonts w:ascii="Times New Roman" w:eastAsia="TimesNewRoman" w:hAnsi="Times New Roman" w:cs="Times New Roman"/>
          <w:sz w:val="24"/>
          <w:szCs w:val="24"/>
          <w:lang w:eastAsia="ru-RU"/>
        </w:rPr>
        <w:t xml:space="preserve"> </w:t>
      </w:r>
      <w:r w:rsidR="007A0F05" w:rsidRPr="007A0F05">
        <w:rPr>
          <w:rFonts w:ascii="Times New Roman" w:eastAsia="TimesNewRoman" w:hAnsi="Times New Roman" w:cs="Times New Roman"/>
          <w:sz w:val="24"/>
          <w:szCs w:val="24"/>
          <w:lang w:eastAsia="ru-RU"/>
        </w:rPr>
        <w:t>полужирным шрифтом</w:t>
      </w:r>
      <w:r w:rsidR="007A0F05">
        <w:rPr>
          <w:rFonts w:ascii="Times New Roman" w:eastAsia="TimesNewRoman" w:hAnsi="Times New Roman" w:cs="Times New Roman"/>
          <w:sz w:val="24"/>
          <w:szCs w:val="24"/>
          <w:lang w:eastAsia="ru-RU"/>
        </w:rPr>
        <w:t xml:space="preserve">, </w:t>
      </w:r>
      <w:r w:rsidRPr="006409AD">
        <w:rPr>
          <w:rFonts w:ascii="Times New Roman" w:eastAsia="TimesNewRoman" w:hAnsi="Times New Roman" w:cs="Times New Roman"/>
          <w:sz w:val="24"/>
          <w:szCs w:val="24"/>
          <w:lang w:eastAsia="ru-RU"/>
        </w:rPr>
        <w:t>по центру, шрифт – Times New Roman, 12 пт.</w:t>
      </w:r>
      <w:r w:rsidRPr="006409AD">
        <w:rPr>
          <w:rFonts w:ascii="Calibri" w:eastAsia="Calibri" w:hAnsi="Calibri" w:cs="Times New Roman"/>
        </w:rPr>
        <w:t xml:space="preserve"> </w:t>
      </w:r>
      <w:r w:rsidRPr="006409AD">
        <w:rPr>
          <w:rFonts w:ascii="Times New Roman" w:eastAsia="Calibri" w:hAnsi="Times New Roman" w:cs="Times New Roman"/>
          <w:color w:val="000000"/>
          <w:sz w:val="24"/>
          <w:szCs w:val="24"/>
          <w:u w:val="single"/>
          <w:shd w:val="clear" w:color="auto" w:fill="FFFFFF"/>
        </w:rPr>
        <w:t>В списке литературы допускается не более 2-3 ссылок на авторов статьи.</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color w:val="000000"/>
          <w:sz w:val="24"/>
          <w:szCs w:val="24"/>
          <w:lang w:eastAsia="ru-RU"/>
        </w:rPr>
        <w:t xml:space="preserve">После списка литературы через интервал приводится следующая информация на английском языке: инициалы и фамилия автора, должность, место работы (полностью), через интервал </w:t>
      </w:r>
      <w:r w:rsidRPr="006409AD">
        <w:rPr>
          <w:rFonts w:ascii="Times New Roman" w:eastAsia="TimesNewRoman" w:hAnsi="Times New Roman" w:cs="Times New Roman"/>
          <w:sz w:val="24"/>
          <w:szCs w:val="24"/>
          <w:lang w:eastAsia="ru-RU"/>
        </w:rPr>
        <w:t xml:space="preserve">название статьи, через интервал </w:t>
      </w:r>
      <w:r w:rsidRPr="006409AD">
        <w:rPr>
          <w:rFonts w:ascii="Times New Roman" w:eastAsia="Calibri" w:hAnsi="Times New Roman" w:cs="Times New Roman"/>
          <w:color w:val="000000"/>
          <w:sz w:val="24"/>
          <w:szCs w:val="24"/>
          <w:lang w:eastAsia="ru-RU"/>
        </w:rPr>
        <w:t>текст аннотации и ключевые слова.</w:t>
      </w:r>
      <w:r w:rsidRPr="006409AD">
        <w:rPr>
          <w:rFonts w:ascii="Times New Roman" w:eastAsia="Times New Roman" w:hAnsi="Times New Roman" w:cs="Times New Roman"/>
          <w:color w:val="444444"/>
          <w:sz w:val="24"/>
          <w:szCs w:val="24"/>
          <w:lang w:eastAsia="ru-RU"/>
        </w:rPr>
        <w:t xml:space="preserve"> </w:t>
      </w:r>
      <w:r w:rsidRPr="006409AD">
        <w:rPr>
          <w:rFonts w:ascii="Times New Roman" w:eastAsia="Times New Roman" w:hAnsi="Times New Roman" w:cs="Times New Roman"/>
          <w:color w:val="000000"/>
          <w:sz w:val="24"/>
          <w:szCs w:val="24"/>
          <w:lang w:eastAsia="ru-RU"/>
        </w:rPr>
        <w:t>Перевод на английский язык, выполненный компьютерными программами, не принимается</w:t>
      </w:r>
      <w:r w:rsidRPr="006409AD">
        <w:rPr>
          <w:rFonts w:ascii="Times New Roman" w:eastAsia="Calibri" w:hAnsi="Times New Roman" w:cs="Times New Roman"/>
          <w:color w:val="000000"/>
          <w:sz w:val="24"/>
          <w:szCs w:val="24"/>
          <w:lang w:eastAsia="ru-RU"/>
        </w:rPr>
        <w:t xml:space="preserve">. Требования к оформлению англоязычного варианта такие же, как были </w:t>
      </w:r>
      <w:r w:rsidRPr="006409AD">
        <w:rPr>
          <w:rFonts w:ascii="Times New Roman" w:eastAsia="TimesNewRoman" w:hAnsi="Times New Roman" w:cs="Times New Roman"/>
          <w:sz w:val="24"/>
          <w:szCs w:val="24"/>
          <w:lang w:eastAsia="ru-RU"/>
        </w:rPr>
        <w:t>указаны выше для русскоязычного.</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Уникальность текста статьи должна составлять не менее 65% по системе Антиплагиат.</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TimesNewRoman" w:hAnsi="Times New Roman" w:cs="Times New Roman"/>
          <w:sz w:val="24"/>
          <w:szCs w:val="24"/>
          <w:lang w:eastAsia="ru-RU"/>
        </w:rPr>
        <w:t>Статьи регистрируются в Российском индексе научного цитирования. Перепечатка без разрешения редакции запрещена, ссылки на журнал при цитировании обязательны.</w:t>
      </w:r>
    </w:p>
    <w:p w:rsidR="006409AD" w:rsidRPr="006409AD" w:rsidRDefault="006409AD" w:rsidP="006409AD">
      <w:pPr>
        <w:autoSpaceDE w:val="0"/>
        <w:autoSpaceDN w:val="0"/>
        <w:adjustRightInd w:val="0"/>
        <w:spacing w:after="0" w:line="240" w:lineRule="auto"/>
        <w:ind w:firstLine="709"/>
        <w:jc w:val="both"/>
        <w:rPr>
          <w:rFonts w:ascii="Times New Roman" w:eastAsia="TimesNewRoman" w:hAnsi="Times New Roman" w:cs="Times New Roman"/>
          <w:sz w:val="24"/>
          <w:szCs w:val="24"/>
          <w:lang w:eastAsia="ru-RU"/>
        </w:rPr>
      </w:pPr>
      <w:r w:rsidRPr="006409AD">
        <w:rPr>
          <w:rFonts w:ascii="Times New Roman" w:eastAsia="Calibri" w:hAnsi="Times New Roman" w:cs="Times New Roman"/>
          <w:sz w:val="24"/>
          <w:szCs w:val="24"/>
          <w:lang w:eastAsia="ru-RU"/>
        </w:rPr>
        <w:t xml:space="preserve">Редакция журнала оставляет за собой право производить сокращение и редакционные изменения текста статей. Дополнения в корректуру не вносятся. </w:t>
      </w:r>
      <w:r w:rsidRPr="006409AD">
        <w:rPr>
          <w:rFonts w:ascii="Times New Roman" w:eastAsia="TimesNewRoman" w:hAnsi="Times New Roman" w:cs="Times New Roman"/>
          <w:sz w:val="24"/>
          <w:szCs w:val="24"/>
          <w:lang w:eastAsia="ru-RU"/>
        </w:rPr>
        <w:t>Итоговое решение о принятии к публикации или отклонении представленного в редакцию материала, принимается редакционной коллегией и является окончательным.</w:t>
      </w:r>
    </w:p>
    <w:p w:rsidR="006409AD" w:rsidRPr="006409AD" w:rsidRDefault="006409AD" w:rsidP="006409AD">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409AD">
        <w:rPr>
          <w:rFonts w:ascii="Times New Roman" w:eastAsia="Calibri" w:hAnsi="Times New Roman" w:cs="Times New Roman"/>
          <w:color w:val="000000"/>
          <w:sz w:val="24"/>
          <w:szCs w:val="24"/>
          <w:lang w:eastAsia="ru-RU"/>
        </w:rPr>
        <w:t>Журнал выходит два раза в год.</w:t>
      </w:r>
    </w:p>
    <w:p w:rsidR="00EA4A5F" w:rsidRPr="00EA4A5F" w:rsidRDefault="006409AD" w:rsidP="00EA4A5F">
      <w:pPr>
        <w:shd w:val="clear" w:color="auto" w:fill="FFFFFF"/>
        <w:autoSpaceDE w:val="0"/>
        <w:autoSpaceDN w:val="0"/>
        <w:adjustRightInd w:val="0"/>
        <w:spacing w:after="0" w:line="240" w:lineRule="auto"/>
        <w:ind w:right="50" w:firstLine="709"/>
        <w:jc w:val="both"/>
        <w:rPr>
          <w:rFonts w:ascii="Times New Roman" w:eastAsia="Times New Roman" w:hAnsi="Times New Roman" w:cs="Times New Roman"/>
          <w:b/>
          <w:sz w:val="24"/>
          <w:szCs w:val="24"/>
          <w:u w:val="single"/>
          <w:lang w:eastAsia="ru-RU"/>
        </w:rPr>
      </w:pPr>
      <w:r w:rsidRPr="006409AD">
        <w:rPr>
          <w:rFonts w:ascii="Times New Roman" w:eastAsia="Calibri" w:hAnsi="Times New Roman" w:cs="Times New Roman"/>
          <w:color w:val="000000"/>
          <w:sz w:val="24"/>
          <w:szCs w:val="24"/>
          <w:lang w:eastAsia="ru-RU"/>
        </w:rPr>
        <w:t>Статьи следует присылать в электронном виде на</w:t>
      </w:r>
      <w:r w:rsidRPr="006409AD">
        <w:rPr>
          <w:rFonts w:ascii="Times New Roman" w:eastAsia="Calibri" w:hAnsi="Times New Roman" w:cs="Times New Roman"/>
          <w:b/>
          <w:color w:val="000000"/>
          <w:sz w:val="24"/>
          <w:szCs w:val="24"/>
          <w:lang w:eastAsia="ru-RU"/>
        </w:rPr>
        <w:t xml:space="preserve"> </w:t>
      </w:r>
      <w:r w:rsidRPr="006409AD">
        <w:rPr>
          <w:rFonts w:ascii="Times New Roman" w:eastAsia="Calibri" w:hAnsi="Times New Roman" w:cs="Times New Roman"/>
          <w:color w:val="000000"/>
          <w:sz w:val="24"/>
          <w:szCs w:val="24"/>
          <w:lang w:val="en-US" w:eastAsia="ru-RU"/>
        </w:rPr>
        <w:t>e</w:t>
      </w:r>
      <w:r w:rsidRPr="006409AD">
        <w:rPr>
          <w:rFonts w:ascii="Times New Roman" w:eastAsia="Calibri" w:hAnsi="Times New Roman" w:cs="Times New Roman"/>
          <w:color w:val="000000"/>
          <w:sz w:val="24"/>
          <w:szCs w:val="24"/>
          <w:lang w:eastAsia="ru-RU"/>
        </w:rPr>
        <w:t>-</w:t>
      </w:r>
      <w:r w:rsidRPr="006409AD">
        <w:rPr>
          <w:rFonts w:ascii="Times New Roman" w:eastAsia="Calibri" w:hAnsi="Times New Roman" w:cs="Times New Roman"/>
          <w:color w:val="000000"/>
          <w:sz w:val="24"/>
          <w:szCs w:val="24"/>
          <w:lang w:val="en-US" w:eastAsia="ru-RU"/>
        </w:rPr>
        <w:t>mail</w:t>
      </w:r>
      <w:r w:rsidRPr="006409AD">
        <w:rPr>
          <w:rFonts w:ascii="Times New Roman" w:eastAsia="Calibri" w:hAnsi="Times New Roman" w:cs="Times New Roman"/>
          <w:bCs/>
          <w:color w:val="252525"/>
          <w:sz w:val="24"/>
          <w:szCs w:val="24"/>
          <w:lang w:eastAsia="ru-RU"/>
        </w:rPr>
        <w:t>:</w:t>
      </w:r>
      <w:r w:rsidRPr="006409AD">
        <w:rPr>
          <w:rFonts w:ascii="Times New Roman" w:eastAsia="Calibri" w:hAnsi="Times New Roman" w:cs="Times New Roman"/>
          <w:b/>
          <w:bCs/>
          <w:color w:val="252525"/>
          <w:sz w:val="24"/>
          <w:szCs w:val="24"/>
          <w:lang w:eastAsia="ru-RU"/>
        </w:rPr>
        <w:t xml:space="preserve"> </w:t>
      </w:r>
      <w:r w:rsidR="00EA4A5F" w:rsidRPr="00EA4A5F">
        <w:rPr>
          <w:rFonts w:ascii="Times New Roman" w:eastAsia="Times New Roman" w:hAnsi="Times New Roman" w:cs="Times New Roman"/>
          <w:b/>
          <w:bCs/>
          <w:sz w:val="24"/>
          <w:szCs w:val="24"/>
          <w:lang w:val="en-US" w:eastAsia="ru-RU"/>
        </w:rPr>
        <w:t>priroda</w:t>
      </w:r>
      <w:r w:rsidR="00EA4A5F" w:rsidRPr="00EA4A5F">
        <w:rPr>
          <w:rFonts w:ascii="Times New Roman" w:eastAsia="Times New Roman" w:hAnsi="Times New Roman" w:cs="Times New Roman"/>
          <w:b/>
          <w:bCs/>
          <w:sz w:val="24"/>
          <w:szCs w:val="24"/>
          <w:lang w:eastAsia="ru-RU"/>
        </w:rPr>
        <w:t>.</w:t>
      </w:r>
      <w:r w:rsidR="00EA4A5F" w:rsidRPr="00EA4A5F">
        <w:rPr>
          <w:rFonts w:ascii="Times New Roman" w:eastAsia="Times New Roman" w:hAnsi="Times New Roman" w:cs="Times New Roman"/>
          <w:b/>
          <w:bCs/>
          <w:sz w:val="24"/>
          <w:szCs w:val="24"/>
          <w:lang w:val="en-US" w:eastAsia="ru-RU"/>
        </w:rPr>
        <w:t>prigl</w:t>
      </w:r>
      <w:r w:rsidR="00EA4A5F" w:rsidRPr="00EA4A5F">
        <w:rPr>
          <w:rFonts w:ascii="Times New Roman" w:eastAsia="Times New Roman" w:hAnsi="Times New Roman" w:cs="Times New Roman"/>
          <w:b/>
          <w:bCs/>
          <w:sz w:val="24"/>
          <w:szCs w:val="24"/>
          <w:lang w:eastAsia="ru-RU"/>
        </w:rPr>
        <w:t>@</w:t>
      </w:r>
      <w:r w:rsidR="00EA4A5F" w:rsidRPr="00EA4A5F">
        <w:rPr>
          <w:rFonts w:ascii="Times New Roman" w:eastAsia="Times New Roman" w:hAnsi="Times New Roman" w:cs="Times New Roman"/>
          <w:b/>
          <w:bCs/>
          <w:sz w:val="24"/>
          <w:szCs w:val="24"/>
          <w:lang w:val="en-US" w:eastAsia="ru-RU"/>
        </w:rPr>
        <w:t>mail</w:t>
      </w:r>
      <w:r w:rsidR="00EA4A5F" w:rsidRPr="00EA4A5F">
        <w:rPr>
          <w:rFonts w:ascii="Times New Roman" w:eastAsia="Times New Roman" w:hAnsi="Times New Roman" w:cs="Times New Roman"/>
          <w:b/>
          <w:bCs/>
          <w:sz w:val="24"/>
          <w:szCs w:val="24"/>
          <w:lang w:eastAsia="ru-RU"/>
        </w:rPr>
        <w:t>.</w:t>
      </w:r>
      <w:r w:rsidR="00EA4A5F" w:rsidRPr="00EA4A5F">
        <w:rPr>
          <w:rFonts w:ascii="Times New Roman" w:eastAsia="Times New Roman" w:hAnsi="Times New Roman" w:cs="Times New Roman"/>
          <w:b/>
          <w:bCs/>
          <w:sz w:val="24"/>
          <w:szCs w:val="24"/>
          <w:lang w:val="en-US" w:eastAsia="ru-RU"/>
        </w:rPr>
        <w:t>ru</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color w:val="000000"/>
          <w:sz w:val="24"/>
          <w:szCs w:val="24"/>
          <w:lang w:eastAsia="ru-RU"/>
        </w:rPr>
        <w:t>Контактный телефон</w:t>
      </w:r>
      <w:r w:rsidR="00FE1975">
        <w:rPr>
          <w:rFonts w:ascii="Times New Roman" w:eastAsia="Times New Roman" w:hAnsi="Times New Roman" w:cs="Times New Roman"/>
          <w:bCs/>
          <w:color w:val="000000" w:themeColor="text1"/>
          <w:sz w:val="24"/>
          <w:szCs w:val="24"/>
          <w:lang w:eastAsia="ru-RU"/>
        </w:rPr>
        <w:t>8 (920) 420-57-75</w:t>
      </w:r>
    </w:p>
    <w:p w:rsidR="006409AD" w:rsidRPr="006409AD" w:rsidRDefault="006409AD" w:rsidP="006409AD">
      <w:pPr>
        <w:shd w:val="clear" w:color="auto" w:fill="FFFFFF"/>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409AD">
        <w:rPr>
          <w:rFonts w:ascii="Times New Roman" w:eastAsia="Calibri" w:hAnsi="Times New Roman" w:cs="Times New Roman"/>
          <w:color w:val="000000"/>
          <w:sz w:val="24"/>
          <w:szCs w:val="24"/>
          <w:lang w:eastAsia="ru-RU"/>
        </w:rPr>
        <w:t xml:space="preserve">Плата за публикацию рукописей не взимается. </w:t>
      </w:r>
    </w:p>
    <w:p w:rsidR="006409AD" w:rsidRPr="006409AD" w:rsidRDefault="006409AD" w:rsidP="006409AD">
      <w:pPr>
        <w:shd w:val="clear" w:color="auto" w:fill="FFFFFF"/>
        <w:autoSpaceDE w:val="0"/>
        <w:autoSpaceDN w:val="0"/>
        <w:adjustRightInd w:val="0"/>
        <w:spacing w:after="0" w:line="240" w:lineRule="auto"/>
        <w:ind w:firstLine="709"/>
        <w:jc w:val="center"/>
        <w:rPr>
          <w:rFonts w:ascii="Times New Roman" w:eastAsia="Calibri" w:hAnsi="Times New Roman" w:cs="Times New Roman"/>
          <w:b/>
          <w:color w:val="000000"/>
          <w:sz w:val="16"/>
          <w:szCs w:val="16"/>
          <w:lang w:eastAsia="ru-RU"/>
        </w:rPr>
      </w:pPr>
    </w:p>
    <w:p w:rsidR="0050683B" w:rsidRDefault="0050683B" w:rsidP="006409AD">
      <w:pPr>
        <w:shd w:val="clear" w:color="auto" w:fill="FFFFFF"/>
        <w:autoSpaceDE w:val="0"/>
        <w:autoSpaceDN w:val="0"/>
        <w:adjustRightInd w:val="0"/>
        <w:spacing w:after="0" w:line="240" w:lineRule="auto"/>
        <w:ind w:firstLine="709"/>
        <w:jc w:val="center"/>
        <w:rPr>
          <w:rFonts w:ascii="Times New Roman" w:eastAsia="Calibri" w:hAnsi="Times New Roman" w:cs="Times New Roman"/>
          <w:b/>
          <w:color w:val="000000"/>
          <w:sz w:val="16"/>
          <w:szCs w:val="16"/>
          <w:lang w:eastAsia="ru-RU"/>
        </w:rPr>
      </w:pPr>
      <w:r>
        <w:rPr>
          <w:rFonts w:ascii="Times New Roman" w:eastAsia="Calibri" w:hAnsi="Times New Roman" w:cs="Times New Roman"/>
          <w:b/>
          <w:color w:val="000000"/>
          <w:sz w:val="16"/>
          <w:szCs w:val="16"/>
          <w:lang w:eastAsia="ru-RU"/>
        </w:rPr>
        <w:br w:type="page"/>
      </w:r>
    </w:p>
    <w:p w:rsidR="006409AD" w:rsidRPr="006409AD" w:rsidRDefault="006409AD" w:rsidP="006409AD">
      <w:pPr>
        <w:shd w:val="clear" w:color="auto" w:fill="FFFFFF"/>
        <w:autoSpaceDE w:val="0"/>
        <w:autoSpaceDN w:val="0"/>
        <w:adjustRightInd w:val="0"/>
        <w:spacing w:after="0" w:line="240" w:lineRule="auto"/>
        <w:ind w:firstLine="709"/>
        <w:jc w:val="center"/>
        <w:rPr>
          <w:rFonts w:ascii="Times New Roman" w:eastAsia="Calibri" w:hAnsi="Times New Roman" w:cs="Times New Roman"/>
          <w:b/>
          <w:color w:val="000000"/>
          <w:sz w:val="24"/>
          <w:szCs w:val="24"/>
          <w:lang w:eastAsia="ru-RU"/>
        </w:rPr>
      </w:pPr>
      <w:r w:rsidRPr="006409AD">
        <w:rPr>
          <w:rFonts w:ascii="Times New Roman" w:eastAsia="Calibri" w:hAnsi="Times New Roman" w:cs="Times New Roman"/>
          <w:b/>
          <w:color w:val="000000"/>
          <w:sz w:val="24"/>
          <w:szCs w:val="24"/>
          <w:lang w:eastAsia="ru-RU"/>
        </w:rPr>
        <w:lastRenderedPageBreak/>
        <w:t>Пример оформления статьи</w:t>
      </w:r>
    </w:p>
    <w:p w:rsidR="006409AD" w:rsidRPr="006409AD" w:rsidRDefault="006409AD" w:rsidP="006409AD">
      <w:pPr>
        <w:shd w:val="clear" w:color="auto" w:fill="FFFFFF"/>
        <w:autoSpaceDE w:val="0"/>
        <w:autoSpaceDN w:val="0"/>
        <w:adjustRightInd w:val="0"/>
        <w:spacing w:after="0" w:line="240" w:lineRule="auto"/>
        <w:ind w:firstLine="709"/>
        <w:jc w:val="center"/>
        <w:rPr>
          <w:rFonts w:ascii="Times New Roman" w:eastAsia="Calibri" w:hAnsi="Times New Roman" w:cs="Times New Roman"/>
          <w:color w:val="000000"/>
          <w:sz w:val="24"/>
          <w:szCs w:val="24"/>
          <w:lang w:eastAsia="ru-RU"/>
        </w:rPr>
      </w:pPr>
    </w:p>
    <w:p w:rsidR="006409AD" w:rsidRPr="006409AD" w:rsidRDefault="006409AD" w:rsidP="0050683B">
      <w:pPr>
        <w:shd w:val="clear" w:color="auto" w:fill="FFFFFF"/>
        <w:autoSpaceDE w:val="0"/>
        <w:autoSpaceDN w:val="0"/>
        <w:adjustRightInd w:val="0"/>
        <w:spacing w:after="0" w:line="240" w:lineRule="auto"/>
        <w:ind w:left="709"/>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color w:val="000000"/>
          <w:sz w:val="24"/>
          <w:szCs w:val="24"/>
          <w:lang w:eastAsia="ru-RU"/>
        </w:rPr>
        <w:t xml:space="preserve">УДК </w:t>
      </w:r>
      <w:r w:rsidR="0050683B">
        <w:rPr>
          <w:rFonts w:ascii="Times New Roman" w:eastAsia="Calibri" w:hAnsi="Times New Roman" w:cs="Times New Roman"/>
          <w:color w:val="000000"/>
          <w:sz w:val="24"/>
          <w:szCs w:val="24"/>
          <w:lang w:eastAsia="ru-RU"/>
        </w:rPr>
        <w:t>…</w:t>
      </w:r>
    </w:p>
    <w:p w:rsidR="006409AD" w:rsidRPr="006409AD" w:rsidRDefault="006409AD" w:rsidP="0050683B">
      <w:pPr>
        <w:shd w:val="clear" w:color="auto" w:fill="FFFFFF"/>
        <w:autoSpaceDE w:val="0"/>
        <w:autoSpaceDN w:val="0"/>
        <w:adjustRightInd w:val="0"/>
        <w:spacing w:after="0" w:line="240" w:lineRule="auto"/>
        <w:ind w:left="709"/>
        <w:jc w:val="both"/>
        <w:rPr>
          <w:rFonts w:ascii="Times New Roman" w:eastAsia="Calibri" w:hAnsi="Times New Roman" w:cs="Times New Roman"/>
          <w:sz w:val="24"/>
          <w:szCs w:val="24"/>
          <w:lang w:eastAsia="ru-RU"/>
        </w:rPr>
      </w:pPr>
    </w:p>
    <w:p w:rsidR="006409AD" w:rsidRPr="006409AD" w:rsidRDefault="006409AD" w:rsidP="0050683B">
      <w:p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ru-RU"/>
        </w:rPr>
      </w:pPr>
      <w:r w:rsidRPr="006409AD">
        <w:rPr>
          <w:rFonts w:ascii="Times New Roman" w:eastAsia="Times New Roman" w:hAnsi="Times New Roman" w:cs="Times New Roman"/>
          <w:b/>
          <w:sz w:val="24"/>
          <w:szCs w:val="24"/>
          <w:lang w:eastAsia="ru-RU"/>
        </w:rPr>
        <w:t>Иванов А.С.</w:t>
      </w:r>
      <w:r w:rsidRPr="006409AD">
        <w:rPr>
          <w:rFonts w:ascii="Times New Roman" w:eastAsia="Times New Roman" w:hAnsi="Times New Roman" w:cs="Times New Roman"/>
          <w:sz w:val="24"/>
          <w:szCs w:val="24"/>
          <w:lang w:eastAsia="ru-RU"/>
        </w:rPr>
        <w:t>., д</w:t>
      </w:r>
      <w:r w:rsidR="0050683B">
        <w:rPr>
          <w:rFonts w:ascii="Times New Roman" w:eastAsia="Times New Roman" w:hAnsi="Times New Roman" w:cs="Times New Roman"/>
          <w:sz w:val="24"/>
          <w:szCs w:val="24"/>
          <w:lang w:eastAsia="ru-RU"/>
        </w:rPr>
        <w:t>-р</w:t>
      </w:r>
      <w:r w:rsidRPr="006409AD">
        <w:rPr>
          <w:rFonts w:ascii="Times New Roman" w:eastAsia="Times New Roman" w:hAnsi="Times New Roman" w:cs="Times New Roman"/>
          <w:sz w:val="24"/>
          <w:szCs w:val="24"/>
          <w:lang w:eastAsia="ru-RU"/>
        </w:rPr>
        <w:t>. с-х. н</w:t>
      </w:r>
      <w:r w:rsidR="0050683B">
        <w:rPr>
          <w:rFonts w:ascii="Times New Roman" w:eastAsia="Times New Roman" w:hAnsi="Times New Roman" w:cs="Times New Roman"/>
          <w:sz w:val="24"/>
          <w:szCs w:val="24"/>
          <w:lang w:eastAsia="ru-RU"/>
        </w:rPr>
        <w:t>аук</w:t>
      </w:r>
      <w:r w:rsidRPr="006409AD">
        <w:rPr>
          <w:rFonts w:ascii="Times New Roman" w:eastAsia="Times New Roman" w:hAnsi="Times New Roman" w:cs="Times New Roman"/>
          <w:sz w:val="24"/>
          <w:szCs w:val="24"/>
          <w:lang w:eastAsia="ru-RU"/>
        </w:rPr>
        <w:t>, профессор</w:t>
      </w:r>
    </w:p>
    <w:p w:rsidR="006409AD" w:rsidRPr="006409AD" w:rsidRDefault="006409AD" w:rsidP="0050683B">
      <w:pPr>
        <w:shd w:val="clear" w:color="auto" w:fill="FFFFFF"/>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409AD">
        <w:rPr>
          <w:rFonts w:ascii="Times New Roman" w:eastAsia="Times New Roman" w:hAnsi="Times New Roman" w:cs="Times New Roman"/>
          <w:b/>
          <w:sz w:val="24"/>
          <w:szCs w:val="24"/>
          <w:lang w:eastAsia="ru-RU"/>
        </w:rPr>
        <w:t>Петров И.И.,</w:t>
      </w:r>
      <w:r w:rsidRPr="006409AD">
        <w:rPr>
          <w:rFonts w:ascii="Times New Roman" w:eastAsia="Times New Roman" w:hAnsi="Times New Roman" w:cs="Times New Roman"/>
          <w:sz w:val="24"/>
          <w:szCs w:val="24"/>
          <w:lang w:eastAsia="ru-RU"/>
        </w:rPr>
        <w:t xml:space="preserve"> к</w:t>
      </w:r>
      <w:r w:rsidR="0050683B">
        <w:rPr>
          <w:rFonts w:ascii="Times New Roman" w:eastAsia="Times New Roman" w:hAnsi="Times New Roman" w:cs="Times New Roman"/>
          <w:sz w:val="24"/>
          <w:szCs w:val="24"/>
          <w:lang w:eastAsia="ru-RU"/>
        </w:rPr>
        <w:t>анд</w:t>
      </w:r>
      <w:r w:rsidRPr="006409AD">
        <w:rPr>
          <w:rFonts w:ascii="Times New Roman" w:eastAsia="Times New Roman" w:hAnsi="Times New Roman" w:cs="Times New Roman"/>
          <w:sz w:val="24"/>
          <w:szCs w:val="24"/>
          <w:lang w:eastAsia="ru-RU"/>
        </w:rPr>
        <w:t>. с-х. н</w:t>
      </w:r>
      <w:r w:rsidR="0050683B">
        <w:rPr>
          <w:rFonts w:ascii="Times New Roman" w:eastAsia="Times New Roman" w:hAnsi="Times New Roman" w:cs="Times New Roman"/>
          <w:sz w:val="24"/>
          <w:szCs w:val="24"/>
          <w:lang w:eastAsia="ru-RU"/>
        </w:rPr>
        <w:t>аук</w:t>
      </w:r>
      <w:r w:rsidRPr="006409AD">
        <w:rPr>
          <w:rFonts w:ascii="Times New Roman" w:eastAsia="Times New Roman" w:hAnsi="Times New Roman" w:cs="Times New Roman"/>
          <w:sz w:val="24"/>
          <w:szCs w:val="24"/>
          <w:lang w:eastAsia="ru-RU"/>
        </w:rPr>
        <w:t xml:space="preserve">, доцент </w:t>
      </w:r>
    </w:p>
    <w:p w:rsidR="006409AD" w:rsidRPr="006409AD" w:rsidRDefault="006409AD" w:rsidP="0050683B">
      <w:p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lang w:eastAsia="ru-RU"/>
        </w:rPr>
      </w:pPr>
      <w:r w:rsidRPr="006409AD">
        <w:rPr>
          <w:rFonts w:ascii="Times New Roman" w:eastAsia="Times New Roman" w:hAnsi="Times New Roman" w:cs="Times New Roman"/>
          <w:lang w:eastAsia="ru-RU"/>
        </w:rPr>
        <w:t xml:space="preserve">Воронежский государственный технический университет </w:t>
      </w:r>
    </w:p>
    <w:p w:rsidR="006409AD" w:rsidRPr="006409AD" w:rsidRDefault="006409AD" w:rsidP="0050683B">
      <w:pPr>
        <w:shd w:val="clear" w:color="auto" w:fill="FFFFFF"/>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6409AD">
        <w:rPr>
          <w:rFonts w:ascii="Times New Roman" w:eastAsia="Calibri" w:hAnsi="Times New Roman" w:cs="Times New Roman"/>
          <w:b/>
          <w:bCs/>
          <w:sz w:val="24"/>
          <w:szCs w:val="24"/>
        </w:rPr>
        <w:t xml:space="preserve">Сидорова М.И., </w:t>
      </w:r>
      <w:r w:rsidRPr="006409AD">
        <w:rPr>
          <w:rFonts w:ascii="Times New Roman" w:eastAsia="Times New Roman" w:hAnsi="Times New Roman" w:cs="Times New Roman"/>
          <w:sz w:val="24"/>
          <w:szCs w:val="24"/>
          <w:lang w:eastAsia="ru-RU"/>
        </w:rPr>
        <w:t>к</w:t>
      </w:r>
      <w:r w:rsidR="0050683B">
        <w:rPr>
          <w:rFonts w:ascii="Times New Roman" w:eastAsia="Times New Roman" w:hAnsi="Times New Roman" w:cs="Times New Roman"/>
          <w:sz w:val="24"/>
          <w:szCs w:val="24"/>
          <w:lang w:eastAsia="ru-RU"/>
        </w:rPr>
        <w:t>анд</w:t>
      </w:r>
      <w:r w:rsidRPr="006409AD">
        <w:rPr>
          <w:rFonts w:ascii="Times New Roman" w:eastAsia="Times New Roman" w:hAnsi="Times New Roman" w:cs="Times New Roman"/>
          <w:sz w:val="24"/>
          <w:szCs w:val="24"/>
          <w:lang w:eastAsia="ru-RU"/>
        </w:rPr>
        <w:t>. т</w:t>
      </w:r>
      <w:r w:rsidR="0050683B">
        <w:rPr>
          <w:rFonts w:ascii="Times New Roman" w:eastAsia="Times New Roman" w:hAnsi="Times New Roman" w:cs="Times New Roman"/>
          <w:sz w:val="24"/>
          <w:szCs w:val="24"/>
          <w:lang w:eastAsia="ru-RU"/>
        </w:rPr>
        <w:t>ех</w:t>
      </w:r>
      <w:r w:rsidRPr="006409AD">
        <w:rPr>
          <w:rFonts w:ascii="Times New Roman" w:eastAsia="Times New Roman" w:hAnsi="Times New Roman" w:cs="Times New Roman"/>
          <w:sz w:val="24"/>
          <w:szCs w:val="24"/>
          <w:lang w:eastAsia="ru-RU"/>
        </w:rPr>
        <w:t>. н</w:t>
      </w:r>
      <w:r w:rsidR="0050683B">
        <w:rPr>
          <w:rFonts w:ascii="Times New Roman" w:eastAsia="Times New Roman" w:hAnsi="Times New Roman" w:cs="Times New Roman"/>
          <w:sz w:val="24"/>
          <w:szCs w:val="24"/>
          <w:lang w:eastAsia="ru-RU"/>
        </w:rPr>
        <w:t>аук</w:t>
      </w:r>
      <w:r w:rsidRPr="006409AD">
        <w:rPr>
          <w:rFonts w:ascii="Times New Roman" w:eastAsia="Times New Roman" w:hAnsi="Times New Roman" w:cs="Times New Roman"/>
          <w:sz w:val="24"/>
          <w:szCs w:val="24"/>
          <w:lang w:eastAsia="ru-RU"/>
        </w:rPr>
        <w:t>, доцент</w:t>
      </w:r>
    </w:p>
    <w:p w:rsidR="006409AD" w:rsidRPr="006409AD" w:rsidRDefault="006409AD" w:rsidP="0050683B">
      <w:pPr>
        <w:shd w:val="clear" w:color="auto" w:fill="FFFFFF"/>
        <w:spacing w:after="0" w:line="240" w:lineRule="auto"/>
        <w:ind w:left="709"/>
        <w:jc w:val="both"/>
        <w:rPr>
          <w:rFonts w:ascii="Times New Roman" w:eastAsia="Times New Roman" w:hAnsi="Times New Roman" w:cs="Times New Roman"/>
          <w:b/>
          <w:bCs/>
          <w:lang w:eastAsia="ru-RU"/>
        </w:rPr>
      </w:pPr>
      <w:r w:rsidRPr="006409AD">
        <w:rPr>
          <w:rFonts w:ascii="Times New Roman" w:eastAsia="Calibri" w:hAnsi="Times New Roman" w:cs="Times New Roman"/>
          <w:iCs/>
          <w:color w:val="000000"/>
          <w:lang w:eastAsia="ru-RU"/>
        </w:rPr>
        <w:t>Пензенский государственный университет архитектуры и строительства</w:t>
      </w:r>
    </w:p>
    <w:p w:rsidR="006409AD" w:rsidRPr="006409AD" w:rsidRDefault="006409AD" w:rsidP="0050683B">
      <w:pPr>
        <w:shd w:val="clear" w:color="auto" w:fill="FFFFFF"/>
        <w:spacing w:after="0" w:line="240" w:lineRule="auto"/>
        <w:ind w:left="709"/>
        <w:jc w:val="both"/>
        <w:rPr>
          <w:rFonts w:ascii="Times New Roman" w:eastAsia="Times New Roman" w:hAnsi="Times New Roman" w:cs="Times New Roman"/>
          <w:bCs/>
          <w:sz w:val="24"/>
          <w:szCs w:val="24"/>
          <w:lang w:eastAsia="ru-RU"/>
        </w:rPr>
      </w:pPr>
    </w:p>
    <w:p w:rsidR="0050683B" w:rsidRDefault="006409AD" w:rsidP="0050683B">
      <w:pPr>
        <w:shd w:val="clear" w:color="auto" w:fill="FFFFFF"/>
        <w:spacing w:after="0" w:line="240" w:lineRule="auto"/>
        <w:ind w:left="709"/>
        <w:jc w:val="center"/>
        <w:rPr>
          <w:rFonts w:ascii="Times New Roman" w:eastAsia="Times New Roman" w:hAnsi="Times New Roman" w:cs="Times New Roman"/>
          <w:b/>
          <w:sz w:val="24"/>
          <w:szCs w:val="24"/>
          <w:lang w:eastAsia="ru-RU"/>
        </w:rPr>
      </w:pPr>
      <w:r w:rsidRPr="006409AD">
        <w:rPr>
          <w:rFonts w:ascii="Times New Roman" w:eastAsia="Times New Roman" w:hAnsi="Times New Roman" w:cs="Times New Roman"/>
          <w:b/>
          <w:sz w:val="24"/>
          <w:szCs w:val="24"/>
          <w:lang w:eastAsia="ru-RU"/>
        </w:rPr>
        <w:t xml:space="preserve">МОДЕЛИ И ТЕХНОЛОГИИ ПРИРОДООБУСТРОЙСТВА </w:t>
      </w:r>
    </w:p>
    <w:p w:rsidR="006409AD" w:rsidRPr="006409AD" w:rsidRDefault="006409AD" w:rsidP="0050683B">
      <w:pPr>
        <w:shd w:val="clear" w:color="auto" w:fill="FFFFFF"/>
        <w:spacing w:after="0" w:line="240" w:lineRule="auto"/>
        <w:ind w:left="709"/>
        <w:jc w:val="center"/>
        <w:rPr>
          <w:rFonts w:ascii="Times New Roman" w:eastAsia="Times New Roman" w:hAnsi="Times New Roman" w:cs="Times New Roman"/>
          <w:b/>
          <w:sz w:val="24"/>
          <w:szCs w:val="24"/>
          <w:lang w:eastAsia="ru-RU"/>
        </w:rPr>
      </w:pPr>
      <w:r w:rsidRPr="006409AD">
        <w:rPr>
          <w:rFonts w:ascii="Times New Roman" w:eastAsia="Times New Roman" w:hAnsi="Times New Roman" w:cs="Times New Roman"/>
          <w:b/>
          <w:sz w:val="24"/>
          <w:szCs w:val="24"/>
          <w:lang w:eastAsia="ru-RU"/>
        </w:rPr>
        <w:t>НА РЕГИОНАЛЬНОМ УРОВНЕ</w:t>
      </w:r>
    </w:p>
    <w:p w:rsidR="006409AD" w:rsidRPr="006409AD" w:rsidRDefault="006409AD" w:rsidP="0050683B">
      <w:pPr>
        <w:shd w:val="clear" w:color="auto" w:fill="FFFFFF"/>
        <w:spacing w:after="0" w:line="240" w:lineRule="auto"/>
        <w:ind w:left="709"/>
        <w:jc w:val="both"/>
        <w:rPr>
          <w:rFonts w:ascii="Times New Roman" w:eastAsia="Times New Roman" w:hAnsi="Times New Roman" w:cs="Times New Roman"/>
          <w:sz w:val="24"/>
          <w:szCs w:val="24"/>
          <w:lang w:eastAsia="ru-RU"/>
        </w:rPr>
      </w:pPr>
    </w:p>
    <w:p w:rsidR="006409AD" w:rsidRPr="006409AD" w:rsidRDefault="006409AD" w:rsidP="0050683B">
      <w:pPr>
        <w:shd w:val="clear" w:color="auto" w:fill="FFFFFF"/>
        <w:spacing w:after="0" w:line="240" w:lineRule="auto"/>
        <w:ind w:left="709"/>
        <w:jc w:val="both"/>
        <w:rPr>
          <w:rFonts w:ascii="Times New Roman" w:eastAsia="Times New Roman" w:hAnsi="Times New Roman" w:cs="Times New Roman"/>
          <w:sz w:val="24"/>
          <w:szCs w:val="24"/>
          <w:lang w:eastAsia="ru-RU"/>
        </w:rPr>
      </w:pPr>
      <w:r w:rsidRPr="006409AD">
        <w:rPr>
          <w:rFonts w:ascii="Times New Roman" w:eastAsia="Times New Roman" w:hAnsi="Times New Roman" w:cs="Times New Roman"/>
          <w:sz w:val="24"/>
          <w:szCs w:val="24"/>
          <w:lang w:eastAsia="ru-RU"/>
        </w:rPr>
        <w:t xml:space="preserve">Рассмотрены необходимость и роль природообустройства. Проанализирована возможная его структура. Особое внимание уделено понятиям «технология природообустройства», «модели природообустройства». Представлены основные стадии </w:t>
      </w:r>
      <w:r w:rsidRPr="006409AD">
        <w:rPr>
          <w:rFonts w:ascii="Times New Roman" w:eastAsia="Calibri" w:hAnsi="Times New Roman" w:cs="Times New Roman"/>
          <w:sz w:val="24"/>
          <w:szCs w:val="24"/>
        </w:rPr>
        <w:t>технологий (объектов)</w:t>
      </w:r>
      <w:r w:rsidRPr="006409AD">
        <w:rPr>
          <w:rFonts w:ascii="Times New Roman" w:eastAsia="Times New Roman" w:hAnsi="Times New Roman" w:cs="Times New Roman"/>
          <w:sz w:val="24"/>
          <w:szCs w:val="24"/>
          <w:lang w:eastAsia="ru-RU"/>
        </w:rPr>
        <w:t xml:space="preserve"> природообустройства.</w:t>
      </w:r>
    </w:p>
    <w:p w:rsidR="006409AD" w:rsidRPr="006409AD" w:rsidRDefault="006409AD" w:rsidP="0050683B">
      <w:pPr>
        <w:shd w:val="clear" w:color="auto" w:fill="FFFFFF"/>
        <w:spacing w:after="0" w:line="240" w:lineRule="auto"/>
        <w:ind w:left="709"/>
        <w:jc w:val="both"/>
        <w:rPr>
          <w:rFonts w:ascii="Times New Roman" w:eastAsia="Times New Roman" w:hAnsi="Times New Roman" w:cs="Times New Roman"/>
          <w:sz w:val="24"/>
          <w:szCs w:val="24"/>
          <w:lang w:eastAsia="ru-RU"/>
        </w:rPr>
      </w:pPr>
      <w:r w:rsidRPr="006409AD">
        <w:rPr>
          <w:rFonts w:ascii="Times New Roman" w:eastAsia="Times New Roman" w:hAnsi="Times New Roman" w:cs="Times New Roman"/>
          <w:sz w:val="24"/>
          <w:szCs w:val="24"/>
          <w:lang w:eastAsia="ru-RU"/>
        </w:rPr>
        <w:t>Ключевые слова: человечество, цивилизация, природообустройство, модели, технологии.</w:t>
      </w:r>
    </w:p>
    <w:p w:rsidR="006409AD" w:rsidRPr="006409AD" w:rsidRDefault="006409AD" w:rsidP="006409AD">
      <w:pPr>
        <w:shd w:val="clear" w:color="auto" w:fill="FFFFFF"/>
        <w:spacing w:after="0" w:line="240" w:lineRule="auto"/>
        <w:ind w:right="525" w:firstLine="709"/>
        <w:jc w:val="center"/>
        <w:rPr>
          <w:rFonts w:ascii="Times New Roman" w:eastAsia="Times New Roman" w:hAnsi="Times New Roman" w:cs="Times New Roman"/>
          <w:sz w:val="24"/>
          <w:szCs w:val="24"/>
          <w:lang w:eastAsia="ru-RU"/>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sz w:val="24"/>
          <w:szCs w:val="24"/>
        </w:rPr>
        <w:t xml:space="preserve">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p>
    <w:p w:rsidR="006409AD" w:rsidRPr="006409AD" w:rsidRDefault="006409AD" w:rsidP="006409AD">
      <w:pPr>
        <w:widowControl w:val="0"/>
        <w:spacing w:after="0" w:line="240" w:lineRule="auto"/>
        <w:ind w:firstLine="709"/>
        <w:rPr>
          <w:rFonts w:ascii="Times New Roman" w:eastAsia="Calibri" w:hAnsi="Times New Roman" w:cs="Times New Roman"/>
          <w:sz w:val="24"/>
          <w:szCs w:val="24"/>
        </w:rPr>
      </w:pPr>
      <w:r w:rsidRPr="006409AD">
        <w:rPr>
          <w:rFonts w:ascii="Times New Roman" w:eastAsia="Calibri" w:hAnsi="Times New Roman" w:cs="Times New Roman"/>
          <w:sz w:val="24"/>
          <w:szCs w:val="24"/>
        </w:rPr>
        <w:t>Таблица 1 – Название таблицы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7"/>
        <w:gridCol w:w="3663"/>
        <w:gridCol w:w="1430"/>
      </w:tblGrid>
      <w:tr w:rsidR="006409AD" w:rsidRPr="006409AD" w:rsidTr="006409AD">
        <w:tc>
          <w:tcPr>
            <w:tcW w:w="2987"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c>
          <w:tcPr>
            <w:tcW w:w="3663"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c>
          <w:tcPr>
            <w:tcW w:w="1430"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r>
      <w:tr w:rsidR="006409AD" w:rsidRPr="006409AD" w:rsidTr="006409AD">
        <w:tc>
          <w:tcPr>
            <w:tcW w:w="2987"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c>
          <w:tcPr>
            <w:tcW w:w="3663"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c>
          <w:tcPr>
            <w:tcW w:w="1430" w:type="dxa"/>
            <w:shd w:val="clear" w:color="auto" w:fill="auto"/>
          </w:tcPr>
          <w:p w:rsidR="006409AD" w:rsidRPr="006409AD" w:rsidRDefault="006409AD" w:rsidP="006409AD">
            <w:pPr>
              <w:widowControl w:val="0"/>
              <w:spacing w:after="0" w:line="240" w:lineRule="auto"/>
              <w:rPr>
                <w:rFonts w:ascii="Times New Roman" w:eastAsia="Calibri" w:hAnsi="Times New Roman" w:cs="Times New Roman"/>
                <w:sz w:val="24"/>
                <w:szCs w:val="24"/>
              </w:rPr>
            </w:pPr>
          </w:p>
        </w:tc>
      </w:tr>
    </w:tbl>
    <w:p w:rsidR="006409AD" w:rsidRPr="006409AD" w:rsidRDefault="006409AD" w:rsidP="006409AD">
      <w:pPr>
        <w:widowControl w:val="0"/>
        <w:spacing w:after="0" w:line="240" w:lineRule="auto"/>
        <w:ind w:firstLine="709"/>
        <w:rPr>
          <w:rFonts w:ascii="Times New Roman" w:eastAsia="Calibri" w:hAnsi="Times New Roman" w:cs="Times New Roman"/>
          <w:sz w:val="24"/>
          <w:szCs w:val="24"/>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sz w:val="24"/>
          <w:szCs w:val="24"/>
        </w:rPr>
        <w:t xml:space="preserve">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p>
    <w:p w:rsidR="006409AD" w:rsidRPr="006409AD" w:rsidRDefault="006409AD" w:rsidP="006409AD">
      <w:pPr>
        <w:spacing w:after="0" w:line="240" w:lineRule="auto"/>
        <w:ind w:firstLine="709"/>
        <w:jc w:val="center"/>
        <w:rPr>
          <w:rFonts w:ascii="Times New Roman" w:eastAsia="Calibri" w:hAnsi="Times New Roman" w:cs="Times New Roman"/>
          <w:color w:val="000000"/>
          <w:sz w:val="24"/>
          <w:szCs w:val="24"/>
          <w:lang w:eastAsia="ru-RU"/>
        </w:rPr>
      </w:pPr>
      <w:r w:rsidRPr="006409AD">
        <w:rPr>
          <w:rFonts w:ascii="Times New Roman" w:eastAsia="Times New Roman" w:hAnsi="Times New Roman" w:cs="Times New Roman"/>
          <w:noProof/>
          <w:sz w:val="24"/>
          <w:szCs w:val="24"/>
          <w:lang w:eastAsia="ru-RU"/>
        </w:rPr>
        <w:drawing>
          <wp:inline distT="0" distB="0" distL="0" distR="0" wp14:anchorId="77226787" wp14:editId="7DEAA199">
            <wp:extent cx="4086225" cy="1238250"/>
            <wp:effectExtent l="0" t="0" r="9525"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86225" cy="1238250"/>
                    </a:xfrm>
                    <a:prstGeom prst="rect">
                      <a:avLst/>
                    </a:prstGeom>
                    <a:noFill/>
                    <a:ln>
                      <a:noFill/>
                    </a:ln>
                  </pic:spPr>
                </pic:pic>
              </a:graphicData>
            </a:graphic>
          </wp:inline>
        </w:drawing>
      </w:r>
    </w:p>
    <w:p w:rsidR="006409AD" w:rsidRPr="006409AD" w:rsidRDefault="006409AD" w:rsidP="00FE1975">
      <w:pPr>
        <w:spacing w:after="0" w:line="240" w:lineRule="auto"/>
        <w:ind w:firstLine="709"/>
        <w:jc w:val="center"/>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color w:val="000000"/>
          <w:sz w:val="24"/>
          <w:szCs w:val="24"/>
          <w:lang w:eastAsia="ru-RU"/>
        </w:rPr>
        <w:t>Рис</w:t>
      </w:r>
      <w:r w:rsidR="0050683B">
        <w:rPr>
          <w:rFonts w:ascii="Times New Roman" w:eastAsia="Calibri" w:hAnsi="Times New Roman" w:cs="Times New Roman"/>
          <w:color w:val="000000"/>
          <w:sz w:val="24"/>
          <w:szCs w:val="24"/>
          <w:lang w:eastAsia="ru-RU"/>
        </w:rPr>
        <w:t>.</w:t>
      </w:r>
      <w:r w:rsidRPr="006409AD">
        <w:rPr>
          <w:rFonts w:ascii="Times New Roman" w:eastAsia="Calibri" w:hAnsi="Times New Roman" w:cs="Times New Roman"/>
          <w:color w:val="000000"/>
          <w:sz w:val="24"/>
          <w:szCs w:val="24"/>
          <w:lang w:eastAsia="ru-RU"/>
        </w:rPr>
        <w:t xml:space="preserve"> 1. Название рисунка</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r w:rsidRPr="006409AD">
        <w:rPr>
          <w:rFonts w:ascii="Times New Roman" w:eastAsia="Calibri" w:hAnsi="Times New Roman" w:cs="Times New Roman"/>
          <w:sz w:val="24"/>
          <w:szCs w:val="24"/>
        </w:rPr>
        <w:t xml:space="preserve">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eastAsia="ru-RU"/>
        </w:rPr>
      </w:pPr>
    </w:p>
    <w:p w:rsidR="006409AD" w:rsidRPr="0050683B" w:rsidRDefault="0050683B" w:rsidP="006409AD">
      <w:pPr>
        <w:tabs>
          <w:tab w:val="left" w:pos="2679"/>
          <w:tab w:val="center" w:pos="3118"/>
        </w:tabs>
        <w:spacing w:after="0" w:line="240" w:lineRule="auto"/>
        <w:ind w:firstLine="567"/>
        <w:jc w:val="center"/>
        <w:rPr>
          <w:rFonts w:ascii="Times New Roman" w:eastAsia="Calibri" w:hAnsi="Times New Roman" w:cs="Times New Roman"/>
          <w:b/>
          <w:sz w:val="24"/>
          <w:szCs w:val="24"/>
          <w:lang w:val="en-US"/>
        </w:rPr>
      </w:pPr>
      <w:r>
        <w:rPr>
          <w:rFonts w:ascii="Times New Roman" w:eastAsia="Calibri" w:hAnsi="Times New Roman" w:cs="Times New Roman"/>
          <w:b/>
          <w:sz w:val="24"/>
          <w:szCs w:val="24"/>
        </w:rPr>
        <w:t>С</w:t>
      </w:r>
      <w:r w:rsidRPr="0050683B">
        <w:rPr>
          <w:rFonts w:ascii="Times New Roman" w:eastAsia="Calibri" w:hAnsi="Times New Roman" w:cs="Times New Roman"/>
          <w:b/>
          <w:sz w:val="24"/>
          <w:szCs w:val="24"/>
        </w:rPr>
        <w:t>писок</w:t>
      </w:r>
      <w:r w:rsidRPr="0050683B">
        <w:rPr>
          <w:rFonts w:ascii="Times New Roman" w:eastAsia="Calibri" w:hAnsi="Times New Roman" w:cs="Times New Roman"/>
          <w:b/>
          <w:sz w:val="24"/>
          <w:szCs w:val="24"/>
          <w:lang w:val="en-US"/>
        </w:rPr>
        <w:t xml:space="preserve"> </w:t>
      </w:r>
      <w:r w:rsidRPr="0050683B">
        <w:rPr>
          <w:rFonts w:ascii="Times New Roman" w:eastAsia="Calibri" w:hAnsi="Times New Roman" w:cs="Times New Roman"/>
          <w:b/>
          <w:sz w:val="24"/>
          <w:szCs w:val="24"/>
        </w:rPr>
        <w:t>литературы</w:t>
      </w:r>
    </w:p>
    <w:p w:rsidR="006409AD" w:rsidRPr="006409AD" w:rsidRDefault="006409AD" w:rsidP="006409AD">
      <w:pPr>
        <w:tabs>
          <w:tab w:val="left" w:pos="2679"/>
          <w:tab w:val="center" w:pos="3118"/>
        </w:tabs>
        <w:spacing w:after="0" w:line="240" w:lineRule="auto"/>
        <w:ind w:firstLine="567"/>
        <w:jc w:val="center"/>
        <w:rPr>
          <w:rFonts w:ascii="Times New Roman" w:eastAsia="Calibri" w:hAnsi="Times New Roman" w:cs="Times New Roman"/>
          <w:sz w:val="16"/>
          <w:szCs w:val="16"/>
          <w:lang w:val="en-US"/>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 xml:space="preserve">1.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 xml:space="preserve">2.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 xml:space="preserve">3. </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b/>
          <w:color w:val="000000"/>
          <w:sz w:val="24"/>
          <w:szCs w:val="24"/>
          <w:lang w:val="en-US" w:eastAsia="ru-RU"/>
        </w:rPr>
        <w:lastRenderedPageBreak/>
        <w:t>Ivanov A. S.</w:t>
      </w:r>
      <w:r w:rsidRPr="006409AD">
        <w:rPr>
          <w:rFonts w:ascii="Times New Roman" w:eastAsia="Calibri" w:hAnsi="Times New Roman" w:cs="Times New Roman"/>
          <w:color w:val="000000"/>
          <w:sz w:val="24"/>
          <w:szCs w:val="24"/>
          <w:lang w:val="en-US" w:eastAsia="ru-RU"/>
        </w:rPr>
        <w:t>, Doctor of Agricultural Sciences, Professor</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b/>
          <w:color w:val="000000"/>
          <w:sz w:val="24"/>
          <w:szCs w:val="24"/>
          <w:lang w:val="en-US" w:eastAsia="ru-RU"/>
        </w:rPr>
        <w:t>Petrov I. I.</w:t>
      </w:r>
      <w:r w:rsidRPr="006409AD">
        <w:rPr>
          <w:rFonts w:ascii="Times New Roman" w:eastAsia="Calibri" w:hAnsi="Times New Roman" w:cs="Times New Roman"/>
          <w:color w:val="000000"/>
          <w:sz w:val="24"/>
          <w:szCs w:val="24"/>
          <w:lang w:val="en-US" w:eastAsia="ru-RU"/>
        </w:rPr>
        <w:t>, Candidate of Agricultural Sciences, Docent</w:t>
      </w:r>
    </w:p>
    <w:p w:rsidR="006409AD" w:rsidRPr="006409AD" w:rsidRDefault="006409AD" w:rsidP="006409AD">
      <w:pPr>
        <w:spacing w:after="0" w:line="240" w:lineRule="auto"/>
        <w:ind w:firstLine="709"/>
        <w:jc w:val="both"/>
        <w:rPr>
          <w:rFonts w:ascii="Times New Roman" w:eastAsia="Calibri" w:hAnsi="Times New Roman" w:cs="Times New Roman"/>
          <w:color w:val="000000"/>
          <w:lang w:val="en-US" w:eastAsia="ru-RU"/>
        </w:rPr>
      </w:pPr>
      <w:r w:rsidRPr="006409AD">
        <w:rPr>
          <w:rFonts w:ascii="Times New Roman" w:eastAsia="Calibri" w:hAnsi="Times New Roman" w:cs="Times New Roman"/>
          <w:color w:val="000000"/>
          <w:lang w:val="en-US" w:eastAsia="ru-RU"/>
        </w:rPr>
        <w:t>Voronezh State Technical University</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b/>
          <w:color w:val="000000"/>
          <w:sz w:val="24"/>
          <w:szCs w:val="24"/>
          <w:lang w:val="en-US" w:eastAsia="ru-RU"/>
        </w:rPr>
        <w:t>Sidorova M. I.</w:t>
      </w:r>
      <w:r w:rsidRPr="006409AD">
        <w:rPr>
          <w:rFonts w:ascii="Times New Roman" w:eastAsia="Calibri" w:hAnsi="Times New Roman" w:cs="Times New Roman"/>
          <w:color w:val="000000"/>
          <w:sz w:val="24"/>
          <w:szCs w:val="24"/>
          <w:lang w:val="en-US" w:eastAsia="ru-RU"/>
        </w:rPr>
        <w:t>, Candidate of Engineering Sciences, Docent</w:t>
      </w:r>
    </w:p>
    <w:p w:rsidR="006409AD" w:rsidRPr="006409AD" w:rsidRDefault="006409AD" w:rsidP="006409AD">
      <w:pPr>
        <w:spacing w:after="0" w:line="240" w:lineRule="auto"/>
        <w:ind w:firstLine="709"/>
        <w:jc w:val="both"/>
        <w:rPr>
          <w:rFonts w:ascii="Times New Roman" w:eastAsia="Calibri" w:hAnsi="Times New Roman" w:cs="Times New Roman"/>
          <w:color w:val="000000"/>
          <w:lang w:val="en-US" w:eastAsia="ru-RU"/>
        </w:rPr>
      </w:pPr>
      <w:r w:rsidRPr="006409AD">
        <w:rPr>
          <w:rFonts w:ascii="Times New Roman" w:eastAsia="Calibri" w:hAnsi="Times New Roman" w:cs="Times New Roman"/>
          <w:color w:val="000000"/>
          <w:lang w:val="en-US" w:eastAsia="ru-RU"/>
        </w:rPr>
        <w:t>Penza state University of architecture and construction</w:t>
      </w:r>
    </w:p>
    <w:p w:rsidR="006409AD" w:rsidRPr="006409AD" w:rsidRDefault="006409AD" w:rsidP="006409AD">
      <w:pPr>
        <w:spacing w:after="0" w:line="240" w:lineRule="auto"/>
        <w:ind w:firstLine="709"/>
        <w:jc w:val="both"/>
        <w:rPr>
          <w:rFonts w:ascii="Times New Roman" w:eastAsia="Calibri" w:hAnsi="Times New Roman" w:cs="Times New Roman"/>
          <w:color w:val="000000"/>
          <w:lang w:val="en-US" w:eastAsia="ru-RU"/>
        </w:rPr>
      </w:pPr>
    </w:p>
    <w:p w:rsidR="006409AD" w:rsidRPr="006409AD" w:rsidRDefault="006409AD" w:rsidP="006409AD">
      <w:pPr>
        <w:spacing w:after="0" w:line="240" w:lineRule="auto"/>
        <w:ind w:left="709"/>
        <w:jc w:val="center"/>
        <w:rPr>
          <w:rFonts w:ascii="Times New Roman" w:eastAsia="Calibri" w:hAnsi="Times New Roman" w:cs="Times New Roman"/>
          <w:b/>
          <w:color w:val="000000"/>
          <w:sz w:val="24"/>
          <w:szCs w:val="24"/>
          <w:lang w:val="en-US" w:eastAsia="ru-RU"/>
        </w:rPr>
      </w:pPr>
      <w:r w:rsidRPr="006409AD">
        <w:rPr>
          <w:rFonts w:ascii="Times New Roman" w:eastAsia="Calibri" w:hAnsi="Times New Roman" w:cs="Times New Roman"/>
          <w:b/>
          <w:color w:val="000000"/>
          <w:sz w:val="24"/>
          <w:szCs w:val="24"/>
          <w:lang w:val="en-US" w:eastAsia="ru-RU"/>
        </w:rPr>
        <w:t>MODELS AND TECHNOLOGIES OF ENVIRONMENTAL MANAGEMENT AT THE REGIONAL LEVEL</w:t>
      </w:r>
    </w:p>
    <w:p w:rsidR="006409AD" w:rsidRPr="006409AD" w:rsidRDefault="006409AD" w:rsidP="006409AD">
      <w:pPr>
        <w:spacing w:after="0" w:line="240" w:lineRule="auto"/>
        <w:ind w:left="709"/>
        <w:jc w:val="both"/>
        <w:rPr>
          <w:rFonts w:ascii="Times New Roman" w:eastAsia="Calibri" w:hAnsi="Times New Roman" w:cs="Times New Roman"/>
          <w:color w:val="000000"/>
          <w:sz w:val="24"/>
          <w:szCs w:val="24"/>
          <w:lang w:val="en-US" w:eastAsia="ru-RU"/>
        </w:rPr>
      </w:pPr>
    </w:p>
    <w:p w:rsidR="006409AD" w:rsidRPr="00F06B25" w:rsidRDefault="006409AD" w:rsidP="006409AD">
      <w:pPr>
        <w:spacing w:after="0" w:line="240" w:lineRule="auto"/>
        <w:ind w:left="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The necessity and role of environmental management are considered. Its possible structure is analyzed. Special attention is paid to the concepts of "nature management technology" and "nature management models". The main stages of technologies (objects) of nature management are presented.</w:t>
      </w:r>
    </w:p>
    <w:p w:rsidR="00FE1975" w:rsidRPr="00F06B25" w:rsidRDefault="00FE1975" w:rsidP="006409AD">
      <w:pPr>
        <w:spacing w:after="0" w:line="240" w:lineRule="auto"/>
        <w:ind w:left="709"/>
        <w:jc w:val="both"/>
        <w:rPr>
          <w:rFonts w:ascii="Times New Roman" w:eastAsia="Calibri" w:hAnsi="Times New Roman" w:cs="Times New Roman"/>
          <w:color w:val="000000"/>
          <w:sz w:val="24"/>
          <w:szCs w:val="24"/>
          <w:lang w:val="en-US" w:eastAsia="ru-RU"/>
        </w:rPr>
      </w:pPr>
    </w:p>
    <w:p w:rsidR="006409AD" w:rsidRPr="006409AD" w:rsidRDefault="006409AD" w:rsidP="006409AD">
      <w:pPr>
        <w:spacing w:after="0" w:line="240" w:lineRule="auto"/>
        <w:ind w:left="709"/>
        <w:jc w:val="both"/>
        <w:rPr>
          <w:rFonts w:ascii="Times New Roman" w:eastAsia="Calibri" w:hAnsi="Times New Roman" w:cs="Times New Roman"/>
          <w:color w:val="000000"/>
          <w:sz w:val="24"/>
          <w:szCs w:val="24"/>
          <w:lang w:val="en-US" w:eastAsia="ru-RU"/>
        </w:rPr>
      </w:pPr>
      <w:r w:rsidRPr="006409AD">
        <w:rPr>
          <w:rFonts w:ascii="Times New Roman" w:eastAsia="Calibri" w:hAnsi="Times New Roman" w:cs="Times New Roman"/>
          <w:color w:val="000000"/>
          <w:sz w:val="24"/>
          <w:szCs w:val="24"/>
          <w:lang w:val="en-US" w:eastAsia="ru-RU"/>
        </w:rPr>
        <w:t>Key words: humanity, civilization, nature management, technologies, models of nature management.</w:t>
      </w: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p>
    <w:p w:rsidR="006409AD" w:rsidRPr="006409AD" w:rsidRDefault="006409AD" w:rsidP="006409AD">
      <w:pPr>
        <w:spacing w:after="0" w:line="240" w:lineRule="auto"/>
        <w:ind w:firstLine="709"/>
        <w:jc w:val="both"/>
        <w:rPr>
          <w:rFonts w:ascii="Times New Roman" w:eastAsia="Calibri" w:hAnsi="Times New Roman" w:cs="Times New Roman"/>
          <w:color w:val="000000"/>
          <w:sz w:val="24"/>
          <w:szCs w:val="24"/>
          <w:lang w:val="en-US" w:eastAsia="ru-RU"/>
        </w:rPr>
      </w:pPr>
    </w:p>
    <w:p w:rsidR="006409AD" w:rsidRDefault="006409AD" w:rsidP="006409AD">
      <w:pPr>
        <w:spacing w:after="0" w:line="240" w:lineRule="auto"/>
        <w:ind w:firstLine="709"/>
        <w:jc w:val="center"/>
        <w:rPr>
          <w:rFonts w:ascii="Times New Roman" w:eastAsia="Calibri" w:hAnsi="Times New Roman" w:cs="Times New Roman"/>
          <w:b/>
          <w:i/>
          <w:sz w:val="24"/>
          <w:szCs w:val="24"/>
          <w:lang w:eastAsia="ru-RU"/>
        </w:rPr>
      </w:pPr>
      <w:r w:rsidRPr="006409AD">
        <w:rPr>
          <w:rFonts w:ascii="Times New Roman" w:eastAsia="Calibri" w:hAnsi="Times New Roman" w:cs="Times New Roman"/>
          <w:b/>
          <w:i/>
          <w:sz w:val="24"/>
          <w:szCs w:val="24"/>
          <w:lang w:eastAsia="ru-RU"/>
        </w:rPr>
        <w:t>Благодарим Вас за соблюдение наших правил и рекомендаций!</w:t>
      </w:r>
    </w:p>
    <w:sectPr w:rsidR="006409AD" w:rsidSect="00C57F92">
      <w:pgSz w:w="11906" w:h="16838"/>
      <w:pgMar w:top="1418" w:right="1418" w:bottom="1418"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9C9" w:rsidRDefault="003429C9">
      <w:pPr>
        <w:spacing w:after="0" w:line="240" w:lineRule="auto"/>
      </w:pPr>
      <w:r>
        <w:separator/>
      </w:r>
    </w:p>
  </w:endnote>
  <w:endnote w:type="continuationSeparator" w:id="0">
    <w:p w:rsidR="003429C9" w:rsidRDefault="00342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imesNewRoman">
    <w:altName w:val="MS Mincho"/>
    <w:panose1 w:val="00000000000000000000"/>
    <w:charset w:val="80"/>
    <w:family w:val="auto"/>
    <w:notTrueType/>
    <w:pitch w:val="default"/>
    <w:sig w:usb0="00000003" w:usb1="08070000" w:usb2="00000010" w:usb3="00000000" w:csb0="00020001"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9C9" w:rsidRDefault="003429C9">
      <w:pPr>
        <w:spacing w:after="0" w:line="240" w:lineRule="auto"/>
      </w:pPr>
      <w:r>
        <w:separator/>
      </w:r>
    </w:p>
  </w:footnote>
  <w:footnote w:type="continuationSeparator" w:id="0">
    <w:p w:rsidR="003429C9" w:rsidRDefault="003429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2" w15:restartNumberingAfterBreak="0">
    <w:nsid w:val="00000004"/>
    <w:multiLevelType w:val="multilevel"/>
    <w:tmpl w:val="00000004"/>
    <w:name w:val="WW8Num4"/>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3"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230F1C3D"/>
    <w:multiLevelType w:val="hybridMultilevel"/>
    <w:tmpl w:val="0106B4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0DA5212"/>
    <w:multiLevelType w:val="hybridMultilevel"/>
    <w:tmpl w:val="855E095E"/>
    <w:styleLink w:val="1"/>
    <w:lvl w:ilvl="0" w:tplc="C1381628">
      <w:start w:val="1"/>
      <w:numFmt w:val="decimal"/>
      <w:lvlText w:val="%1."/>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82E49E">
      <w:start w:val="1"/>
      <w:numFmt w:val="lowerLetter"/>
      <w:lvlText w:val="%2."/>
      <w:lvlJc w:val="left"/>
      <w:pPr>
        <w:ind w:left="640" w:hanging="6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489B5E">
      <w:start w:val="1"/>
      <w:numFmt w:val="lowerRoman"/>
      <w:lvlText w:val="%3."/>
      <w:lvlJc w:val="left"/>
      <w:pPr>
        <w:ind w:left="623" w:hanging="57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EADBBA">
      <w:start w:val="1"/>
      <w:numFmt w:val="decimal"/>
      <w:lvlText w:val="%4."/>
      <w:lvlJc w:val="left"/>
      <w:pPr>
        <w:ind w:left="1339" w:hanging="6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0342FD0">
      <w:start w:val="1"/>
      <w:numFmt w:val="lowerLetter"/>
      <w:lvlText w:val="%5."/>
      <w:lvlJc w:val="left"/>
      <w:pPr>
        <w:ind w:left="2060" w:hanging="6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B943F7E">
      <w:start w:val="1"/>
      <w:numFmt w:val="lowerRoman"/>
      <w:lvlText w:val="%6."/>
      <w:lvlJc w:val="left"/>
      <w:pPr>
        <w:ind w:left="2786" w:hanging="5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5095A2">
      <w:start w:val="1"/>
      <w:numFmt w:val="decimal"/>
      <w:lvlText w:val="%7."/>
      <w:lvlJc w:val="left"/>
      <w:pPr>
        <w:ind w:left="3501" w:hanging="5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1A609C">
      <w:start w:val="1"/>
      <w:numFmt w:val="lowerLetter"/>
      <w:lvlText w:val="%8."/>
      <w:lvlJc w:val="left"/>
      <w:pPr>
        <w:ind w:left="4222"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A23DA2">
      <w:start w:val="1"/>
      <w:numFmt w:val="lowerRoman"/>
      <w:lvlText w:val="%9."/>
      <w:lvlJc w:val="left"/>
      <w:pPr>
        <w:ind w:left="4948" w:hanging="5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13F06A4"/>
    <w:multiLevelType w:val="hybridMultilevel"/>
    <w:tmpl w:val="F3E643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FC77734"/>
    <w:multiLevelType w:val="hybridMultilevel"/>
    <w:tmpl w:val="B8D688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63F10F5"/>
    <w:multiLevelType w:val="hybridMultilevel"/>
    <w:tmpl w:val="8A58B6E8"/>
    <w:lvl w:ilvl="0" w:tplc="FB44065E">
      <w:start w:val="1"/>
      <w:numFmt w:val="decimal"/>
      <w:lvlText w:val="%1."/>
      <w:lvlJc w:val="left"/>
      <w:pPr>
        <w:ind w:left="466" w:hanging="360"/>
      </w:pPr>
      <w:rPr>
        <w:rFonts w:hint="default"/>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10" w15:restartNumberingAfterBreak="0">
    <w:nsid w:val="5A6C2BDC"/>
    <w:multiLevelType w:val="hybridMultilevel"/>
    <w:tmpl w:val="9358254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64AF56E7"/>
    <w:multiLevelType w:val="hybridMultilevel"/>
    <w:tmpl w:val="60B8D250"/>
    <w:lvl w:ilvl="0" w:tplc="05A85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D494638"/>
    <w:multiLevelType w:val="hybridMultilevel"/>
    <w:tmpl w:val="BC524396"/>
    <w:lvl w:ilvl="0" w:tplc="956E185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0"/>
  </w:num>
  <w:num w:numId="3">
    <w:abstractNumId w:val="12"/>
  </w:num>
  <w:num w:numId="4">
    <w:abstractNumId w:val="9"/>
  </w:num>
  <w:num w:numId="5">
    <w:abstractNumId w:val="8"/>
  </w:num>
  <w:num w:numId="6">
    <w:abstractNumId w:val="7"/>
  </w:num>
  <w:num w:numId="7">
    <w:abstractNumId w:val="5"/>
  </w:num>
  <w:num w:numId="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336"/>
    <w:rsid w:val="00000787"/>
    <w:rsid w:val="00012E08"/>
    <w:rsid w:val="000404DA"/>
    <w:rsid w:val="000545DC"/>
    <w:rsid w:val="00057DED"/>
    <w:rsid w:val="00062D44"/>
    <w:rsid w:val="000739F0"/>
    <w:rsid w:val="0007660B"/>
    <w:rsid w:val="0008691F"/>
    <w:rsid w:val="000A24BF"/>
    <w:rsid w:val="000A366C"/>
    <w:rsid w:val="000A388D"/>
    <w:rsid w:val="000A449B"/>
    <w:rsid w:val="000B3233"/>
    <w:rsid w:val="000B3C47"/>
    <w:rsid w:val="000C197F"/>
    <w:rsid w:val="000D77A0"/>
    <w:rsid w:val="000E4773"/>
    <w:rsid w:val="000F2B03"/>
    <w:rsid w:val="000F7472"/>
    <w:rsid w:val="00103DA6"/>
    <w:rsid w:val="00112354"/>
    <w:rsid w:val="00122D68"/>
    <w:rsid w:val="001230AC"/>
    <w:rsid w:val="00125E3B"/>
    <w:rsid w:val="00130CB8"/>
    <w:rsid w:val="00140D4B"/>
    <w:rsid w:val="001422EA"/>
    <w:rsid w:val="0014529E"/>
    <w:rsid w:val="00184FD4"/>
    <w:rsid w:val="00191BD8"/>
    <w:rsid w:val="001944D7"/>
    <w:rsid w:val="00195B76"/>
    <w:rsid w:val="001A2152"/>
    <w:rsid w:val="001A4404"/>
    <w:rsid w:val="001B6144"/>
    <w:rsid w:val="001C1A2D"/>
    <w:rsid w:val="001C1AC7"/>
    <w:rsid w:val="001E1103"/>
    <w:rsid w:val="001E12B7"/>
    <w:rsid w:val="00222018"/>
    <w:rsid w:val="0022282B"/>
    <w:rsid w:val="002422CA"/>
    <w:rsid w:val="0025095C"/>
    <w:rsid w:val="00253D5A"/>
    <w:rsid w:val="0025653A"/>
    <w:rsid w:val="00256C02"/>
    <w:rsid w:val="002673C2"/>
    <w:rsid w:val="002753CF"/>
    <w:rsid w:val="00280AE9"/>
    <w:rsid w:val="0029098A"/>
    <w:rsid w:val="002A3252"/>
    <w:rsid w:val="002A6C35"/>
    <w:rsid w:val="002C2894"/>
    <w:rsid w:val="002D52BB"/>
    <w:rsid w:val="00300783"/>
    <w:rsid w:val="0033535E"/>
    <w:rsid w:val="003364AD"/>
    <w:rsid w:val="003428DB"/>
    <w:rsid w:val="003429C9"/>
    <w:rsid w:val="00350416"/>
    <w:rsid w:val="0035205E"/>
    <w:rsid w:val="003636FE"/>
    <w:rsid w:val="00384878"/>
    <w:rsid w:val="00385DD5"/>
    <w:rsid w:val="003A6214"/>
    <w:rsid w:val="003A7C33"/>
    <w:rsid w:val="003C1DAC"/>
    <w:rsid w:val="003C304C"/>
    <w:rsid w:val="003E09E4"/>
    <w:rsid w:val="003E0EB4"/>
    <w:rsid w:val="003E24D0"/>
    <w:rsid w:val="003E4AEE"/>
    <w:rsid w:val="003E615E"/>
    <w:rsid w:val="00407371"/>
    <w:rsid w:val="0042548D"/>
    <w:rsid w:val="004302F9"/>
    <w:rsid w:val="00435062"/>
    <w:rsid w:val="0043525E"/>
    <w:rsid w:val="00452050"/>
    <w:rsid w:val="00471BB0"/>
    <w:rsid w:val="00475E8F"/>
    <w:rsid w:val="00476C2B"/>
    <w:rsid w:val="00477A5B"/>
    <w:rsid w:val="00480BA0"/>
    <w:rsid w:val="004833A2"/>
    <w:rsid w:val="0048396E"/>
    <w:rsid w:val="00486916"/>
    <w:rsid w:val="004A5A10"/>
    <w:rsid w:val="004A67C5"/>
    <w:rsid w:val="004B0C56"/>
    <w:rsid w:val="004C0B1D"/>
    <w:rsid w:val="004C5947"/>
    <w:rsid w:val="004E56C5"/>
    <w:rsid w:val="004F0094"/>
    <w:rsid w:val="004F2BD7"/>
    <w:rsid w:val="0050683B"/>
    <w:rsid w:val="00513B32"/>
    <w:rsid w:val="005409DF"/>
    <w:rsid w:val="00541B8D"/>
    <w:rsid w:val="00543891"/>
    <w:rsid w:val="0054441D"/>
    <w:rsid w:val="005516CD"/>
    <w:rsid w:val="00552C9F"/>
    <w:rsid w:val="00557613"/>
    <w:rsid w:val="00560ABA"/>
    <w:rsid w:val="00567A35"/>
    <w:rsid w:val="005B4668"/>
    <w:rsid w:val="005B6028"/>
    <w:rsid w:val="005C3EBA"/>
    <w:rsid w:val="005D0DD8"/>
    <w:rsid w:val="005E4B72"/>
    <w:rsid w:val="005E618C"/>
    <w:rsid w:val="00611A59"/>
    <w:rsid w:val="00615923"/>
    <w:rsid w:val="00621322"/>
    <w:rsid w:val="006409AD"/>
    <w:rsid w:val="006411A6"/>
    <w:rsid w:val="00645162"/>
    <w:rsid w:val="00646F1D"/>
    <w:rsid w:val="006507B0"/>
    <w:rsid w:val="00664169"/>
    <w:rsid w:val="006652B3"/>
    <w:rsid w:val="00677E6A"/>
    <w:rsid w:val="006839A6"/>
    <w:rsid w:val="00692D29"/>
    <w:rsid w:val="006A0AFF"/>
    <w:rsid w:val="006B009A"/>
    <w:rsid w:val="006D734E"/>
    <w:rsid w:val="007074C8"/>
    <w:rsid w:val="00712786"/>
    <w:rsid w:val="00717D91"/>
    <w:rsid w:val="007256F2"/>
    <w:rsid w:val="007301E5"/>
    <w:rsid w:val="00752AC1"/>
    <w:rsid w:val="00767352"/>
    <w:rsid w:val="00777CF3"/>
    <w:rsid w:val="00783A64"/>
    <w:rsid w:val="00783E8F"/>
    <w:rsid w:val="00795065"/>
    <w:rsid w:val="007953CA"/>
    <w:rsid w:val="007A0402"/>
    <w:rsid w:val="007A0A65"/>
    <w:rsid w:val="007A0F05"/>
    <w:rsid w:val="007A7240"/>
    <w:rsid w:val="007B1691"/>
    <w:rsid w:val="007B4EE5"/>
    <w:rsid w:val="007D07AE"/>
    <w:rsid w:val="007D37C1"/>
    <w:rsid w:val="007D5E5D"/>
    <w:rsid w:val="007F388D"/>
    <w:rsid w:val="00817195"/>
    <w:rsid w:val="008267C8"/>
    <w:rsid w:val="008344BD"/>
    <w:rsid w:val="0083742C"/>
    <w:rsid w:val="0084152E"/>
    <w:rsid w:val="008553FA"/>
    <w:rsid w:val="0085734D"/>
    <w:rsid w:val="00867F35"/>
    <w:rsid w:val="00871F1C"/>
    <w:rsid w:val="008750D9"/>
    <w:rsid w:val="00881D31"/>
    <w:rsid w:val="00897B25"/>
    <w:rsid w:val="008A1BAE"/>
    <w:rsid w:val="008B0872"/>
    <w:rsid w:val="008B5B52"/>
    <w:rsid w:val="008C7722"/>
    <w:rsid w:val="008E4A10"/>
    <w:rsid w:val="008F6F2E"/>
    <w:rsid w:val="00901AED"/>
    <w:rsid w:val="00921167"/>
    <w:rsid w:val="00937F78"/>
    <w:rsid w:val="00946279"/>
    <w:rsid w:val="00950F57"/>
    <w:rsid w:val="0095346E"/>
    <w:rsid w:val="0095546C"/>
    <w:rsid w:val="00963ACA"/>
    <w:rsid w:val="00964E85"/>
    <w:rsid w:val="00967C67"/>
    <w:rsid w:val="009734E0"/>
    <w:rsid w:val="00977F36"/>
    <w:rsid w:val="00985188"/>
    <w:rsid w:val="00987123"/>
    <w:rsid w:val="0099567F"/>
    <w:rsid w:val="00996A0B"/>
    <w:rsid w:val="0099799F"/>
    <w:rsid w:val="009B1193"/>
    <w:rsid w:val="009B5523"/>
    <w:rsid w:val="009B5A4E"/>
    <w:rsid w:val="009D1F68"/>
    <w:rsid w:val="009F5521"/>
    <w:rsid w:val="00A142A9"/>
    <w:rsid w:val="00A23AF7"/>
    <w:rsid w:val="00A23E8D"/>
    <w:rsid w:val="00A266E5"/>
    <w:rsid w:val="00A276BA"/>
    <w:rsid w:val="00A4522C"/>
    <w:rsid w:val="00A50027"/>
    <w:rsid w:val="00A507FD"/>
    <w:rsid w:val="00A6499B"/>
    <w:rsid w:val="00A70880"/>
    <w:rsid w:val="00A81FAF"/>
    <w:rsid w:val="00A82F41"/>
    <w:rsid w:val="00A83B8C"/>
    <w:rsid w:val="00A84550"/>
    <w:rsid w:val="00A915ED"/>
    <w:rsid w:val="00A93D55"/>
    <w:rsid w:val="00AC0047"/>
    <w:rsid w:val="00AD0C87"/>
    <w:rsid w:val="00AE5CD0"/>
    <w:rsid w:val="00AF3D50"/>
    <w:rsid w:val="00B04678"/>
    <w:rsid w:val="00B115C6"/>
    <w:rsid w:val="00B30223"/>
    <w:rsid w:val="00B32945"/>
    <w:rsid w:val="00B3627B"/>
    <w:rsid w:val="00B43BF6"/>
    <w:rsid w:val="00B45D69"/>
    <w:rsid w:val="00B47718"/>
    <w:rsid w:val="00B50423"/>
    <w:rsid w:val="00B53FE9"/>
    <w:rsid w:val="00B64859"/>
    <w:rsid w:val="00B76EEB"/>
    <w:rsid w:val="00B77170"/>
    <w:rsid w:val="00B905E9"/>
    <w:rsid w:val="00BA1CE0"/>
    <w:rsid w:val="00BB126C"/>
    <w:rsid w:val="00BC1017"/>
    <w:rsid w:val="00BC47F5"/>
    <w:rsid w:val="00BC56D4"/>
    <w:rsid w:val="00BD2092"/>
    <w:rsid w:val="00BD2535"/>
    <w:rsid w:val="00BD43F0"/>
    <w:rsid w:val="00BE1296"/>
    <w:rsid w:val="00BE77F6"/>
    <w:rsid w:val="00BF069F"/>
    <w:rsid w:val="00BF6659"/>
    <w:rsid w:val="00C04EDE"/>
    <w:rsid w:val="00C05B16"/>
    <w:rsid w:val="00C31422"/>
    <w:rsid w:val="00C51D4C"/>
    <w:rsid w:val="00C5253C"/>
    <w:rsid w:val="00C57F92"/>
    <w:rsid w:val="00C659F4"/>
    <w:rsid w:val="00C83DDB"/>
    <w:rsid w:val="00CB2CA8"/>
    <w:rsid w:val="00CB33FB"/>
    <w:rsid w:val="00CB79CE"/>
    <w:rsid w:val="00CC3152"/>
    <w:rsid w:val="00CC3CDB"/>
    <w:rsid w:val="00CD1800"/>
    <w:rsid w:val="00CD1B82"/>
    <w:rsid w:val="00CD667A"/>
    <w:rsid w:val="00CF1833"/>
    <w:rsid w:val="00CF606A"/>
    <w:rsid w:val="00D1397B"/>
    <w:rsid w:val="00D147EE"/>
    <w:rsid w:val="00D37A0B"/>
    <w:rsid w:val="00D37A77"/>
    <w:rsid w:val="00D40E82"/>
    <w:rsid w:val="00D54F20"/>
    <w:rsid w:val="00D74ADA"/>
    <w:rsid w:val="00D754C6"/>
    <w:rsid w:val="00D927BD"/>
    <w:rsid w:val="00D930B4"/>
    <w:rsid w:val="00DA3042"/>
    <w:rsid w:val="00DA75BE"/>
    <w:rsid w:val="00DC4FB4"/>
    <w:rsid w:val="00DD2951"/>
    <w:rsid w:val="00DD6426"/>
    <w:rsid w:val="00DE16D4"/>
    <w:rsid w:val="00E15EC7"/>
    <w:rsid w:val="00E349C3"/>
    <w:rsid w:val="00E410F7"/>
    <w:rsid w:val="00E41993"/>
    <w:rsid w:val="00E61336"/>
    <w:rsid w:val="00E84DA3"/>
    <w:rsid w:val="00E925D4"/>
    <w:rsid w:val="00E94236"/>
    <w:rsid w:val="00EA4A5F"/>
    <w:rsid w:val="00EB25B5"/>
    <w:rsid w:val="00EB5A38"/>
    <w:rsid w:val="00ED3E15"/>
    <w:rsid w:val="00EE1343"/>
    <w:rsid w:val="00EF3B03"/>
    <w:rsid w:val="00EF6747"/>
    <w:rsid w:val="00F04D8D"/>
    <w:rsid w:val="00F06B25"/>
    <w:rsid w:val="00F1301C"/>
    <w:rsid w:val="00F237A4"/>
    <w:rsid w:val="00F245E4"/>
    <w:rsid w:val="00F33004"/>
    <w:rsid w:val="00F33F19"/>
    <w:rsid w:val="00F52CCF"/>
    <w:rsid w:val="00F53D6D"/>
    <w:rsid w:val="00F71F2C"/>
    <w:rsid w:val="00F81E3D"/>
    <w:rsid w:val="00F84DB2"/>
    <w:rsid w:val="00F93322"/>
    <w:rsid w:val="00F95B4D"/>
    <w:rsid w:val="00FC619C"/>
    <w:rsid w:val="00FD7604"/>
    <w:rsid w:val="00FE07B9"/>
    <w:rsid w:val="00FE1975"/>
    <w:rsid w:val="00FF3FA5"/>
    <w:rsid w:val="00FF5D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82AD"/>
  <w15:docId w15:val="{66D8E1A7-2235-472B-B89D-D6BCE3E4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48D"/>
  </w:style>
  <w:style w:type="paragraph" w:styleId="10">
    <w:name w:val="heading 1"/>
    <w:basedOn w:val="a"/>
    <w:link w:val="11"/>
    <w:uiPriority w:val="1"/>
    <w:qFormat/>
    <w:rsid w:val="000404DA"/>
    <w:pPr>
      <w:widowControl w:val="0"/>
      <w:autoSpaceDE w:val="0"/>
      <w:autoSpaceDN w:val="0"/>
      <w:spacing w:after="0" w:line="240" w:lineRule="auto"/>
      <w:ind w:left="646"/>
      <w:jc w:val="both"/>
      <w:outlineLvl w:val="0"/>
    </w:pPr>
    <w:rPr>
      <w:rFonts w:ascii="Times New Roman" w:eastAsia="Times New Roman" w:hAnsi="Times New Roman" w:cs="Times New Roman"/>
      <w:b/>
      <w:bCs/>
      <w:sz w:val="24"/>
      <w:szCs w:val="24"/>
    </w:rPr>
  </w:style>
  <w:style w:type="paragraph" w:styleId="3">
    <w:name w:val="heading 3"/>
    <w:basedOn w:val="a"/>
    <w:next w:val="a"/>
    <w:link w:val="30"/>
    <w:unhideWhenUsed/>
    <w:qFormat/>
    <w:rsid w:val="00BA1C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2548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4"/>
    <w:uiPriority w:val="39"/>
    <w:rsid w:val="009B1193"/>
    <w:pPr>
      <w:spacing w:after="0" w:line="240" w:lineRule="auto"/>
      <w:ind w:firstLine="709"/>
      <w:jc w:val="both"/>
    </w:pPr>
    <w:rPr>
      <w:rFonts w:ascii="Times New Roman" w:eastAsia="Times New Roman" w:hAnsi="Times New Roman" w:cs="Times New Roman"/>
      <w:sz w:val="28"/>
      <w:szCs w:val="28"/>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39"/>
    <w:rsid w:val="009B1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B119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1193"/>
    <w:rPr>
      <w:rFonts w:ascii="Tahoma" w:hAnsi="Tahoma" w:cs="Tahoma"/>
      <w:sz w:val="16"/>
      <w:szCs w:val="16"/>
    </w:rPr>
  </w:style>
  <w:style w:type="character" w:styleId="a7">
    <w:name w:val="Hyperlink"/>
    <w:basedOn w:val="a0"/>
    <w:uiPriority w:val="99"/>
    <w:unhideWhenUsed/>
    <w:rsid w:val="00E410F7"/>
    <w:rPr>
      <w:color w:val="0000FF" w:themeColor="hyperlink"/>
      <w:u w:val="single"/>
    </w:rPr>
  </w:style>
  <w:style w:type="numbering" w:customStyle="1" w:styleId="1">
    <w:name w:val="Импортированный стиль 1"/>
    <w:rsid w:val="00F04D8D"/>
    <w:pPr>
      <w:numPr>
        <w:numId w:val="1"/>
      </w:numPr>
    </w:pPr>
  </w:style>
  <w:style w:type="table" w:customStyle="1" w:styleId="TableNormal1">
    <w:name w:val="Table Normal1"/>
    <w:rsid w:val="00F04D8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8">
    <w:name w:val="List Paragraph"/>
    <w:aliases w:val="таблица"/>
    <w:basedOn w:val="a"/>
    <w:uiPriority w:val="34"/>
    <w:qFormat/>
    <w:rsid w:val="00F04D8D"/>
    <w:pPr>
      <w:ind w:left="720"/>
      <w:contextualSpacing/>
    </w:pPr>
  </w:style>
  <w:style w:type="table" w:customStyle="1" w:styleId="2">
    <w:name w:val="Сетка таблицы2"/>
    <w:basedOn w:val="a1"/>
    <w:next w:val="a4"/>
    <w:uiPriority w:val="39"/>
    <w:rsid w:val="00407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4"/>
    <w:uiPriority w:val="39"/>
    <w:rsid w:val="006D7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1"/>
    <w:unhideWhenUsed/>
    <w:qFormat/>
    <w:rsid w:val="000404DA"/>
    <w:pPr>
      <w:spacing w:after="120"/>
    </w:pPr>
  </w:style>
  <w:style w:type="character" w:customStyle="1" w:styleId="aa">
    <w:name w:val="Основной текст Знак"/>
    <w:basedOn w:val="a0"/>
    <w:link w:val="a9"/>
    <w:uiPriority w:val="1"/>
    <w:rsid w:val="000404DA"/>
  </w:style>
  <w:style w:type="character" w:customStyle="1" w:styleId="11">
    <w:name w:val="Заголовок 1 Знак"/>
    <w:basedOn w:val="a0"/>
    <w:link w:val="10"/>
    <w:uiPriority w:val="1"/>
    <w:rsid w:val="000404DA"/>
    <w:rPr>
      <w:rFonts w:ascii="Times New Roman" w:eastAsia="Times New Roman" w:hAnsi="Times New Roman" w:cs="Times New Roman"/>
      <w:b/>
      <w:bCs/>
      <w:sz w:val="24"/>
      <w:szCs w:val="24"/>
    </w:rPr>
  </w:style>
  <w:style w:type="numbering" w:customStyle="1" w:styleId="13">
    <w:name w:val="Нет списка1"/>
    <w:next w:val="a2"/>
    <w:uiPriority w:val="99"/>
    <w:semiHidden/>
    <w:unhideWhenUsed/>
    <w:rsid w:val="000404DA"/>
  </w:style>
  <w:style w:type="table" w:customStyle="1" w:styleId="TableNormal">
    <w:name w:val="Table Normal"/>
    <w:uiPriority w:val="2"/>
    <w:semiHidden/>
    <w:unhideWhenUsed/>
    <w:qFormat/>
    <w:rsid w:val="000404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Title"/>
    <w:basedOn w:val="a"/>
    <w:link w:val="ac"/>
    <w:uiPriority w:val="1"/>
    <w:qFormat/>
    <w:rsid w:val="000404DA"/>
    <w:pPr>
      <w:widowControl w:val="0"/>
      <w:autoSpaceDE w:val="0"/>
      <w:autoSpaceDN w:val="0"/>
      <w:spacing w:before="140" w:after="0" w:line="240" w:lineRule="auto"/>
      <w:ind w:left="101"/>
    </w:pPr>
    <w:rPr>
      <w:rFonts w:ascii="Arial" w:eastAsia="Arial" w:hAnsi="Arial" w:cs="Arial"/>
      <w:b/>
      <w:bCs/>
      <w:sz w:val="30"/>
      <w:szCs w:val="30"/>
    </w:rPr>
  </w:style>
  <w:style w:type="character" w:customStyle="1" w:styleId="ac">
    <w:name w:val="Заголовок Знак"/>
    <w:basedOn w:val="a0"/>
    <w:link w:val="ab"/>
    <w:uiPriority w:val="1"/>
    <w:rsid w:val="000404DA"/>
    <w:rPr>
      <w:rFonts w:ascii="Arial" w:eastAsia="Arial" w:hAnsi="Arial" w:cs="Arial"/>
      <w:b/>
      <w:bCs/>
      <w:sz w:val="30"/>
      <w:szCs w:val="30"/>
    </w:rPr>
  </w:style>
  <w:style w:type="paragraph" w:customStyle="1" w:styleId="TableParagraph">
    <w:name w:val="Table Paragraph"/>
    <w:basedOn w:val="a"/>
    <w:uiPriority w:val="1"/>
    <w:qFormat/>
    <w:rsid w:val="000404DA"/>
    <w:pPr>
      <w:widowControl w:val="0"/>
      <w:autoSpaceDE w:val="0"/>
      <w:autoSpaceDN w:val="0"/>
      <w:spacing w:after="0" w:line="240" w:lineRule="auto"/>
    </w:pPr>
    <w:rPr>
      <w:rFonts w:ascii="Lucida Sans Unicode" w:eastAsia="Lucida Sans Unicode" w:hAnsi="Lucida Sans Unicode" w:cs="Lucida Sans Unicode"/>
    </w:rPr>
  </w:style>
  <w:style w:type="table" w:customStyle="1" w:styleId="4">
    <w:name w:val="Сетка таблицы4"/>
    <w:basedOn w:val="a1"/>
    <w:next w:val="a4"/>
    <w:uiPriority w:val="39"/>
    <w:rsid w:val="00683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nhideWhenUsed/>
    <w:rsid w:val="00560ABA"/>
    <w:pPr>
      <w:tabs>
        <w:tab w:val="center" w:pos="4677"/>
        <w:tab w:val="right" w:pos="9355"/>
      </w:tabs>
      <w:spacing w:after="0" w:line="240" w:lineRule="auto"/>
    </w:pPr>
  </w:style>
  <w:style w:type="character" w:customStyle="1" w:styleId="ae">
    <w:name w:val="Нижний колонтитул Знак"/>
    <w:basedOn w:val="a0"/>
    <w:link w:val="ad"/>
    <w:rsid w:val="00560ABA"/>
  </w:style>
  <w:style w:type="table" w:customStyle="1" w:styleId="18">
    <w:name w:val="Сетка таблицы18"/>
    <w:basedOn w:val="a1"/>
    <w:next w:val="a4"/>
    <w:uiPriority w:val="39"/>
    <w:rsid w:val="00560ABA"/>
    <w:pPr>
      <w:widowControl w:val="0"/>
      <w:spacing w:after="0" w:line="240" w:lineRule="auto"/>
    </w:pPr>
    <w:rPr>
      <w:rFonts w:ascii="Tahoma" w:eastAsia="Tahoma" w:hAnsi="Tahoma" w:cs="Tahoma"/>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0B3233"/>
    <w:pPr>
      <w:spacing w:after="0" w:line="240" w:lineRule="auto"/>
    </w:pPr>
  </w:style>
  <w:style w:type="character" w:customStyle="1" w:styleId="af0">
    <w:name w:val="Без интервала Знак"/>
    <w:basedOn w:val="a0"/>
    <w:link w:val="af"/>
    <w:uiPriority w:val="1"/>
    <w:locked/>
    <w:rsid w:val="000B3233"/>
  </w:style>
  <w:style w:type="paragraph" w:customStyle="1" w:styleId="14">
    <w:name w:val="Текст1"/>
    <w:basedOn w:val="a"/>
    <w:link w:val="15"/>
    <w:qFormat/>
    <w:rsid w:val="000B3233"/>
    <w:pPr>
      <w:spacing w:after="0" w:line="240" w:lineRule="auto"/>
      <w:ind w:firstLine="708"/>
      <w:jc w:val="both"/>
    </w:pPr>
    <w:rPr>
      <w:rFonts w:ascii="Times New Roman" w:eastAsia="Calibri" w:hAnsi="Times New Roman" w:cs="Times New Roman"/>
      <w:color w:val="000000"/>
      <w:sz w:val="28"/>
      <w:szCs w:val="28"/>
    </w:rPr>
  </w:style>
  <w:style w:type="character" w:customStyle="1" w:styleId="15">
    <w:name w:val="Текст1 Знак"/>
    <w:link w:val="14"/>
    <w:rsid w:val="000B3233"/>
    <w:rPr>
      <w:rFonts w:ascii="Times New Roman" w:eastAsia="Calibri" w:hAnsi="Times New Roman" w:cs="Times New Roman"/>
      <w:color w:val="000000"/>
      <w:sz w:val="28"/>
      <w:szCs w:val="28"/>
    </w:rPr>
  </w:style>
  <w:style w:type="paragraph" w:styleId="af1">
    <w:name w:val="header"/>
    <w:basedOn w:val="a"/>
    <w:link w:val="af2"/>
    <w:unhideWhenUsed/>
    <w:rsid w:val="008A1BAE"/>
    <w:pPr>
      <w:tabs>
        <w:tab w:val="center" w:pos="4677"/>
        <w:tab w:val="right" w:pos="9355"/>
      </w:tabs>
      <w:spacing w:after="0" w:line="240" w:lineRule="auto"/>
    </w:pPr>
  </w:style>
  <w:style w:type="character" w:customStyle="1" w:styleId="af2">
    <w:name w:val="Верхний колонтитул Знак"/>
    <w:basedOn w:val="a0"/>
    <w:link w:val="af1"/>
    <w:rsid w:val="008A1BAE"/>
  </w:style>
  <w:style w:type="character" w:customStyle="1" w:styleId="30">
    <w:name w:val="Заголовок 3 Знак"/>
    <w:basedOn w:val="a0"/>
    <w:link w:val="3"/>
    <w:rsid w:val="00BA1CE0"/>
    <w:rPr>
      <w:rFonts w:asciiTheme="majorHAnsi" w:eastAsiaTheme="majorEastAsia" w:hAnsiTheme="majorHAnsi" w:cstheme="majorBidi"/>
      <w:b/>
      <w:bCs/>
      <w:color w:val="4F81BD" w:themeColor="accent1"/>
    </w:rPr>
  </w:style>
  <w:style w:type="numbering" w:customStyle="1" w:styleId="20">
    <w:name w:val="Нет списка2"/>
    <w:next w:val="a2"/>
    <w:uiPriority w:val="99"/>
    <w:semiHidden/>
    <w:unhideWhenUsed/>
    <w:rsid w:val="00BA1CE0"/>
  </w:style>
  <w:style w:type="character" w:customStyle="1" w:styleId="mw-headline">
    <w:name w:val="mw-headline"/>
    <w:basedOn w:val="a0"/>
    <w:rsid w:val="00BA1CE0"/>
  </w:style>
  <w:style w:type="character" w:customStyle="1" w:styleId="mw-editsection-bracket">
    <w:name w:val="mw-editsection-bracket"/>
    <w:basedOn w:val="a0"/>
    <w:rsid w:val="00BA1CE0"/>
  </w:style>
  <w:style w:type="character" w:customStyle="1" w:styleId="mw-editsection-divider">
    <w:name w:val="mw-editsection-divider"/>
    <w:basedOn w:val="a0"/>
    <w:rsid w:val="00BA1CE0"/>
  </w:style>
  <w:style w:type="character" w:styleId="af3">
    <w:name w:val="Emphasis"/>
    <w:basedOn w:val="a0"/>
    <w:uiPriority w:val="20"/>
    <w:qFormat/>
    <w:rsid w:val="00BA1CE0"/>
    <w:rPr>
      <w:i/>
      <w:iCs/>
    </w:rPr>
  </w:style>
  <w:style w:type="character" w:customStyle="1" w:styleId="0pt">
    <w:name w:val="Основной текст + Полужирный;Интервал 0 pt"/>
    <w:basedOn w:val="a0"/>
    <w:rsid w:val="00BA1CE0"/>
    <w:rPr>
      <w:rFonts w:ascii="Times New Roman" w:eastAsia="Times New Roman" w:hAnsi="Times New Roman" w:cs="Times New Roman"/>
      <w:b/>
      <w:bCs/>
      <w:spacing w:val="-10"/>
      <w:sz w:val="18"/>
      <w:szCs w:val="18"/>
      <w:shd w:val="clear" w:color="auto" w:fill="FFFFFF"/>
    </w:rPr>
  </w:style>
  <w:style w:type="character" w:customStyle="1" w:styleId="16">
    <w:name w:val="Заголовок №1_"/>
    <w:basedOn w:val="a0"/>
    <w:link w:val="17"/>
    <w:rsid w:val="00BA1CE0"/>
    <w:rPr>
      <w:rFonts w:ascii="Arial" w:eastAsia="Arial" w:hAnsi="Arial" w:cs="Arial"/>
      <w:b/>
      <w:bCs/>
      <w:shd w:val="clear" w:color="auto" w:fill="FFFFFF"/>
    </w:rPr>
  </w:style>
  <w:style w:type="paragraph" w:customStyle="1" w:styleId="17">
    <w:name w:val="Заголовок №1"/>
    <w:basedOn w:val="a"/>
    <w:link w:val="16"/>
    <w:rsid w:val="00BA1CE0"/>
    <w:pPr>
      <w:widowControl w:val="0"/>
      <w:shd w:val="clear" w:color="auto" w:fill="FFFFFF"/>
      <w:spacing w:after="150" w:line="240" w:lineRule="auto"/>
      <w:ind w:left="280"/>
      <w:jc w:val="center"/>
      <w:outlineLvl w:val="0"/>
    </w:pPr>
    <w:rPr>
      <w:rFonts w:ascii="Arial" w:eastAsia="Arial" w:hAnsi="Arial" w:cs="Arial"/>
      <w:b/>
      <w:bCs/>
    </w:rPr>
  </w:style>
  <w:style w:type="character" w:styleId="af4">
    <w:name w:val="Placeholder Text"/>
    <w:basedOn w:val="a0"/>
    <w:uiPriority w:val="99"/>
    <w:semiHidden/>
    <w:rsid w:val="00BA1CE0"/>
    <w:rPr>
      <w:color w:val="808080"/>
    </w:rPr>
  </w:style>
  <w:style w:type="table" w:customStyle="1" w:styleId="5">
    <w:name w:val="Сетка таблицы5"/>
    <w:basedOn w:val="a1"/>
    <w:next w:val="a4"/>
    <w:uiPriority w:val="59"/>
    <w:rsid w:val="0025095C"/>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
    <w:name w:val="Нет списка3"/>
    <w:next w:val="a2"/>
    <w:uiPriority w:val="99"/>
    <w:semiHidden/>
    <w:unhideWhenUsed/>
    <w:rsid w:val="004302F9"/>
  </w:style>
  <w:style w:type="character" w:customStyle="1" w:styleId="19">
    <w:name w:val="Неразрешенное упоминание1"/>
    <w:basedOn w:val="a0"/>
    <w:uiPriority w:val="99"/>
    <w:semiHidden/>
    <w:unhideWhenUsed/>
    <w:rsid w:val="004302F9"/>
    <w:rPr>
      <w:color w:val="605E5C"/>
      <w:shd w:val="clear" w:color="auto" w:fill="E1DFDD"/>
    </w:rPr>
  </w:style>
  <w:style w:type="character" w:customStyle="1" w:styleId="rynqvb">
    <w:name w:val="rynqvb"/>
    <w:basedOn w:val="a0"/>
    <w:rsid w:val="004302F9"/>
  </w:style>
  <w:style w:type="paragraph" w:customStyle="1" w:styleId="af5">
    <w:name w:val="Знак Знак Знак Знак Знак Знак Знак"/>
    <w:basedOn w:val="a"/>
    <w:rsid w:val="00A84550"/>
    <w:pPr>
      <w:spacing w:after="0" w:line="240" w:lineRule="auto"/>
    </w:pPr>
    <w:rPr>
      <w:rFonts w:ascii="Verdana" w:eastAsia="Times New Roman" w:hAnsi="Verdana" w:cs="Verdana"/>
      <w:sz w:val="20"/>
      <w:szCs w:val="20"/>
      <w:lang w:val="en-US"/>
    </w:rPr>
  </w:style>
  <w:style w:type="character" w:customStyle="1" w:styleId="tabheader">
    <w:name w:val="tab_header"/>
    <w:basedOn w:val="a0"/>
    <w:rsid w:val="00A84550"/>
  </w:style>
  <w:style w:type="character" w:styleId="af6">
    <w:name w:val="Strong"/>
    <w:uiPriority w:val="22"/>
    <w:qFormat/>
    <w:rsid w:val="00A84550"/>
    <w:rPr>
      <w:b/>
      <w:bCs/>
    </w:rPr>
  </w:style>
  <w:style w:type="character" w:customStyle="1" w:styleId="apple-converted-space">
    <w:name w:val="apple-converted-space"/>
    <w:basedOn w:val="a0"/>
    <w:rsid w:val="00A84550"/>
  </w:style>
  <w:style w:type="paragraph" w:customStyle="1" w:styleId="1a">
    <w:name w:val="Обычный1"/>
    <w:rsid w:val="00A84550"/>
    <w:pPr>
      <w:widowControl w:val="0"/>
      <w:spacing w:after="0" w:line="240" w:lineRule="auto"/>
    </w:pPr>
    <w:rPr>
      <w:rFonts w:ascii="Times New Roman" w:eastAsia="Times New Roman" w:hAnsi="Times New Roman" w:cs="Times New Roman"/>
      <w:sz w:val="24"/>
      <w:szCs w:val="20"/>
      <w:lang w:eastAsia="ru-RU"/>
    </w:rPr>
  </w:style>
  <w:style w:type="paragraph" w:customStyle="1" w:styleId="1b">
    <w:name w:val="Основной текст1"/>
    <w:basedOn w:val="a"/>
    <w:rsid w:val="00A84550"/>
    <w:pPr>
      <w:spacing w:after="0" w:line="218" w:lineRule="exact"/>
      <w:ind w:firstLine="340"/>
      <w:jc w:val="both"/>
    </w:pPr>
    <w:rPr>
      <w:rFonts w:ascii="Times New Roman" w:eastAsia="Times New Roman" w:hAnsi="Times New Roman" w:cs="Times New Roman"/>
      <w:sz w:val="20"/>
      <w:szCs w:val="20"/>
      <w:lang w:eastAsia="ru-RU"/>
    </w:rPr>
  </w:style>
  <w:style w:type="paragraph" w:customStyle="1" w:styleId="21">
    <w:name w:val="Обычный2"/>
    <w:rsid w:val="00A84550"/>
    <w:pPr>
      <w:widowControl w:val="0"/>
      <w:spacing w:after="0" w:line="240" w:lineRule="auto"/>
    </w:pPr>
    <w:rPr>
      <w:rFonts w:ascii="Times New Roman" w:eastAsia="Times New Roman" w:hAnsi="Times New Roman" w:cs="Times New Roman"/>
      <w:sz w:val="24"/>
      <w:szCs w:val="20"/>
      <w:lang w:eastAsia="ru-RU"/>
    </w:rPr>
  </w:style>
  <w:style w:type="table" w:customStyle="1" w:styleId="1c">
    <w:name w:val="Сетка таблицы светлая1"/>
    <w:basedOn w:val="a1"/>
    <w:uiPriority w:val="40"/>
    <w:rsid w:val="00A84550"/>
    <w:pPr>
      <w:spacing w:after="0" w:line="240" w:lineRule="auto"/>
      <w:ind w:hanging="629"/>
      <w:jc w:val="both"/>
    </w:pPr>
    <w:rPr>
      <w:rFonts w:ascii="Calibri" w:eastAsia="Calibri" w:hAnsi="Calibri" w:cs="Times New Roman"/>
      <w:sz w:val="20"/>
      <w:szCs w:val="20"/>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0">
    <w:name w:val="Таблица простая 11"/>
    <w:basedOn w:val="a1"/>
    <w:uiPriority w:val="41"/>
    <w:rsid w:val="00A84550"/>
    <w:pPr>
      <w:spacing w:after="0" w:line="240" w:lineRule="auto"/>
      <w:ind w:right="142" w:hanging="629"/>
      <w:jc w:val="both"/>
    </w:pPr>
    <w:rPr>
      <w:rFonts w:ascii="Times New Roman" w:eastAsia="Times New Roman" w:hAnsi="Times New Roman" w:cs="Times New Roman"/>
      <w:sz w:val="20"/>
      <w:szCs w:val="20"/>
      <w:lang w:eastAsia="ru-RU"/>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HTML">
    <w:name w:val="HTML Preformatted"/>
    <w:basedOn w:val="a"/>
    <w:link w:val="HTML0"/>
    <w:uiPriority w:val="99"/>
    <w:rsid w:val="00A84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84550"/>
    <w:rPr>
      <w:rFonts w:ascii="Courier New" w:eastAsia="Times New Roman" w:hAnsi="Courier New" w:cs="Courier New"/>
      <w:sz w:val="20"/>
      <w:szCs w:val="20"/>
      <w:lang w:eastAsia="ru-RU"/>
    </w:rPr>
  </w:style>
  <w:style w:type="character" w:customStyle="1" w:styleId="1d">
    <w:name w:val="Заголовок1"/>
    <w:basedOn w:val="a0"/>
    <w:rsid w:val="00A84550"/>
  </w:style>
  <w:style w:type="character" w:customStyle="1" w:styleId="display-block">
    <w:name w:val="display-block"/>
    <w:basedOn w:val="a0"/>
    <w:rsid w:val="00A84550"/>
  </w:style>
  <w:style w:type="character" w:customStyle="1" w:styleId="contentauthor--name">
    <w:name w:val="content__author--name"/>
    <w:basedOn w:val="a0"/>
    <w:rsid w:val="00A84550"/>
  </w:style>
  <w:style w:type="character" w:customStyle="1" w:styleId="contentauthor--date">
    <w:name w:val="content__author--date"/>
    <w:basedOn w:val="a0"/>
    <w:rsid w:val="00A84550"/>
  </w:style>
  <w:style w:type="paragraph" w:customStyle="1" w:styleId="Default">
    <w:name w:val="Default"/>
    <w:rsid w:val="00A84550"/>
    <w:pPr>
      <w:autoSpaceDE w:val="0"/>
      <w:autoSpaceDN w:val="0"/>
      <w:adjustRightInd w:val="0"/>
      <w:spacing w:after="0" w:line="240" w:lineRule="auto"/>
      <w:ind w:right="142"/>
      <w:jc w:val="both"/>
    </w:pPr>
    <w:rPr>
      <w:rFonts w:ascii="Times New Roman" w:eastAsia="Times New Roman" w:hAnsi="Times New Roman" w:cs="Times New Roman"/>
      <w:color w:val="000000"/>
      <w:sz w:val="24"/>
      <w:szCs w:val="24"/>
      <w:lang w:eastAsia="ru-RU"/>
    </w:rPr>
  </w:style>
  <w:style w:type="paragraph" w:customStyle="1" w:styleId="af7">
    <w:name w:val="_Обычный"/>
    <w:basedOn w:val="a"/>
    <w:qFormat/>
    <w:rsid w:val="00F71F2C"/>
    <w:pPr>
      <w:suppressAutoHyphens/>
      <w:spacing w:before="120" w:after="120" w:line="360" w:lineRule="auto"/>
      <w:ind w:firstLine="709"/>
      <w:contextualSpacing/>
      <w:jc w:val="both"/>
    </w:pPr>
    <w:rPr>
      <w:rFonts w:ascii="Times New Roman" w:eastAsia="Times New Roman" w:hAnsi="Times New Roman" w:cs="Times New Roman"/>
      <w:iCs/>
      <w:sz w:val="26"/>
      <w:szCs w:val="26"/>
      <w:lang w:val="x-none" w:eastAsia="zh-CN"/>
    </w:rPr>
  </w:style>
  <w:style w:type="character" w:customStyle="1" w:styleId="tlid-translation">
    <w:name w:val="tlid-translation"/>
    <w:basedOn w:val="a0"/>
    <w:rsid w:val="00A93D55"/>
  </w:style>
  <w:style w:type="paragraph" w:customStyle="1" w:styleId="af8">
    <w:name w:val="курсовые"/>
    <w:basedOn w:val="af"/>
    <w:link w:val="af9"/>
    <w:qFormat/>
    <w:rsid w:val="004E56C5"/>
    <w:pPr>
      <w:spacing w:line="360" w:lineRule="auto"/>
      <w:ind w:firstLine="708"/>
      <w:jc w:val="both"/>
    </w:pPr>
    <w:rPr>
      <w:rFonts w:ascii="Times New Roman" w:hAnsi="Times New Roman" w:cs="Times New Roman"/>
      <w:sz w:val="28"/>
      <w:szCs w:val="28"/>
    </w:rPr>
  </w:style>
  <w:style w:type="character" w:customStyle="1" w:styleId="af9">
    <w:name w:val="курсовые Знак"/>
    <w:basedOn w:val="a0"/>
    <w:link w:val="af8"/>
    <w:rsid w:val="004E56C5"/>
    <w:rPr>
      <w:rFonts w:ascii="Times New Roman" w:hAnsi="Times New Roman" w:cs="Times New Roman"/>
      <w:sz w:val="28"/>
      <w:szCs w:val="28"/>
    </w:rPr>
  </w:style>
  <w:style w:type="character" w:customStyle="1" w:styleId="markedcontent">
    <w:name w:val="markedcontent"/>
    <w:basedOn w:val="a0"/>
    <w:rsid w:val="007A7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D1425-5F77-45C0-A9D6-4BC7F810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1130</Words>
  <Characters>6443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User</cp:lastModifiedBy>
  <cp:revision>5</cp:revision>
  <cp:lastPrinted>2023-02-28T09:16:00Z</cp:lastPrinted>
  <dcterms:created xsi:type="dcterms:W3CDTF">2024-02-04T06:37:00Z</dcterms:created>
  <dcterms:modified xsi:type="dcterms:W3CDTF">2024-10-27T14:05:00Z</dcterms:modified>
</cp:coreProperties>
</file>